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B0" w:rsidRPr="009274B0" w:rsidRDefault="009274B0" w:rsidP="009274B0">
      <w:pPr>
        <w:rPr>
          <w:b/>
          <w:bCs/>
        </w:rPr>
      </w:pPr>
      <w:r w:rsidRPr="009274B0">
        <w:rPr>
          <w:b/>
          <w:bCs/>
        </w:rPr>
        <w:t>Get Ready to Read: Screening Tool</w:t>
      </w:r>
    </w:p>
    <w:p w:rsidR="009274B0" w:rsidRPr="009274B0" w:rsidRDefault="009274B0" w:rsidP="009274B0">
      <w:r w:rsidRPr="009274B0">
        <w:t>By: Reading Rockets</w:t>
      </w:r>
    </w:p>
    <w:p w:rsidR="009274B0" w:rsidRPr="009274B0" w:rsidRDefault="009274B0" w:rsidP="009274B0">
      <w:r w:rsidRPr="009274B0">
        <w:t>"Get Ready to Read" is a fast, free, research-based, and easy-to-use screening tool. It consists of 20 questions that parents and caregivers can ask a four-year-old to see if he or she is on track for learning how to read.</w:t>
      </w:r>
    </w:p>
    <w:p w:rsidR="009274B0" w:rsidRPr="009274B0" w:rsidRDefault="009274B0" w:rsidP="009274B0">
      <w:pPr>
        <w:rPr>
          <w:b/>
          <w:bCs/>
        </w:rPr>
      </w:pPr>
      <w:bookmarkStart w:id="0" w:name="top"/>
      <w:bookmarkEnd w:id="0"/>
      <w:r w:rsidRPr="009274B0">
        <w:rPr>
          <w:b/>
          <w:bCs/>
        </w:rPr>
        <w:t>Step-by-Step</w:t>
      </w:r>
    </w:p>
    <w:p w:rsidR="009274B0" w:rsidRPr="009274B0" w:rsidRDefault="009274B0" w:rsidP="009274B0">
      <w:r w:rsidRPr="009274B0">
        <w:t>Because skills with sounds, language, and letters are so important, we encourage you to take a few minutes to use this tool to screen the four-year-olds you care about – children, grandchildren, nieces, nephews, or students. We recommend that you screen each child twice, first in the fall (a year before entering kindergarten) and then again before kindergarten starts.</w:t>
      </w:r>
    </w:p>
    <w:p w:rsidR="009274B0" w:rsidRPr="009274B0" w:rsidRDefault="009274B0" w:rsidP="009274B0">
      <w:r w:rsidRPr="009274B0">
        <w:t>To use the tool, all you do is read the question that appears on the screen. Your child will answer by pointing to one of four pictures. When you're finished with all 20 questions, a score will appear. This score will show if your child's pre-reading skills are weak, strong, or somewhere in between.</w:t>
      </w:r>
    </w:p>
    <w:p w:rsidR="009274B0" w:rsidRPr="009274B0" w:rsidRDefault="009274B0" w:rsidP="009274B0">
      <w:pPr>
        <w:rPr>
          <w:b/>
          <w:bCs/>
        </w:rPr>
      </w:pPr>
      <w:bookmarkStart w:id="1" w:name="directions"/>
      <w:bookmarkEnd w:id="1"/>
      <w:r w:rsidRPr="009274B0">
        <w:rPr>
          <w:b/>
          <w:bCs/>
        </w:rPr>
        <w:t>Directions</w:t>
      </w:r>
    </w:p>
    <w:p w:rsidR="009274B0" w:rsidRPr="009274B0" w:rsidRDefault="009274B0" w:rsidP="009274B0">
      <w:pPr>
        <w:numPr>
          <w:ilvl w:val="0"/>
          <w:numId w:val="2"/>
        </w:numPr>
      </w:pPr>
      <w:r w:rsidRPr="009274B0">
        <w:t>Don't coach your child. The purpose of the screening is to find out which skills your child has already mastered and which skills are not yet strong.</w:t>
      </w:r>
    </w:p>
    <w:p w:rsidR="009274B0" w:rsidRPr="009274B0" w:rsidRDefault="009274B0" w:rsidP="009274B0">
      <w:pPr>
        <w:numPr>
          <w:ilvl w:val="0"/>
          <w:numId w:val="2"/>
        </w:numPr>
      </w:pPr>
      <w:r w:rsidRPr="009274B0">
        <w:t>Find a quiet time to use the tool. Set aside about 10-15 minutes to complete it.</w:t>
      </w:r>
    </w:p>
    <w:p w:rsidR="009274B0" w:rsidRPr="009274B0" w:rsidRDefault="009274B0" w:rsidP="009274B0">
      <w:pPr>
        <w:numPr>
          <w:ilvl w:val="0"/>
          <w:numId w:val="2"/>
        </w:numPr>
      </w:pPr>
      <w:r w:rsidRPr="009274B0">
        <w:t>Sit side-by-side with your child in front of the computer screen. Give your child control of the mouse only if your child knows how to use it.</w:t>
      </w:r>
    </w:p>
    <w:bookmarkStart w:id="2" w:name="sample"/>
    <w:bookmarkEnd w:id="2"/>
    <w:p w:rsidR="009274B0" w:rsidRPr="009274B0" w:rsidRDefault="00193E79" w:rsidP="009274B0">
      <w:pPr>
        <w:numPr>
          <w:ilvl w:val="0"/>
          <w:numId w:val="2"/>
        </w:numPr>
      </w:pPr>
      <w:r w:rsidRPr="009274B0">
        <w:fldChar w:fldCharType="begin"/>
      </w:r>
      <w:r w:rsidR="009274B0" w:rsidRPr="009274B0">
        <w:instrText xml:space="preserve"> HYPERLINK "http://www.readingrockets.org/content/getready/sample.php" \t "_blank" </w:instrText>
      </w:r>
      <w:r w:rsidRPr="009274B0">
        <w:fldChar w:fldCharType="separate"/>
      </w:r>
      <w:r w:rsidR="009274B0" w:rsidRPr="009274B0">
        <w:rPr>
          <w:rStyle w:val="Hyperlink"/>
        </w:rPr>
        <w:t>Try a sample question</w:t>
      </w:r>
      <w:r w:rsidRPr="009274B0">
        <w:fldChar w:fldCharType="end"/>
      </w:r>
      <w:r w:rsidR="009274B0" w:rsidRPr="009274B0">
        <w:t xml:space="preserve">. This will familiarize your child with how the screening tool works. </w:t>
      </w:r>
    </w:p>
    <w:p w:rsidR="009274B0" w:rsidRPr="009274B0" w:rsidRDefault="009274B0" w:rsidP="009274B0">
      <w:pPr>
        <w:numPr>
          <w:ilvl w:val="1"/>
          <w:numId w:val="2"/>
        </w:numPr>
      </w:pPr>
      <w:r w:rsidRPr="009274B0">
        <w:t>Point to the pictures on the page and say to your child: "Let's look at some pictures. I will ask you a question about them, and you point to (or click on) the picture that is the best answer. Let's try one."</w:t>
      </w:r>
    </w:p>
    <w:p w:rsidR="009274B0" w:rsidRPr="009274B0" w:rsidRDefault="009274B0" w:rsidP="009274B0">
      <w:pPr>
        <w:numPr>
          <w:ilvl w:val="1"/>
          <w:numId w:val="2"/>
        </w:numPr>
      </w:pPr>
      <w:r w:rsidRPr="009274B0">
        <w:t>Because this is a sample question, you may give hints and feedback to make sure your child understands the instructions.</w:t>
      </w:r>
    </w:p>
    <w:p w:rsidR="009274B0" w:rsidRPr="009274B0" w:rsidRDefault="009274B0" w:rsidP="009274B0">
      <w:pPr>
        <w:numPr>
          <w:ilvl w:val="0"/>
          <w:numId w:val="2"/>
        </w:numPr>
      </w:pPr>
      <w:r w:rsidRPr="009274B0">
        <w:t>When you're ready to start, get your child settled and then begin. Read aloud the question that appears at the top of each page slowly, clearly, and word for word. It's important to say the exact words on the screen. Do not rephrase the questions or put them into your own words.</w:t>
      </w:r>
    </w:p>
    <w:p w:rsidR="009274B0" w:rsidRPr="009274B0" w:rsidRDefault="009274B0" w:rsidP="009274B0">
      <w:pPr>
        <w:numPr>
          <w:ilvl w:val="0"/>
          <w:numId w:val="2"/>
        </w:numPr>
      </w:pPr>
      <w:r w:rsidRPr="009274B0">
        <w:t>Ask your child to point to or click on the best answer. Once your child has settled on an answer, don't change it. Don't give hints or second chances.</w:t>
      </w:r>
    </w:p>
    <w:p w:rsidR="009274B0" w:rsidRPr="009274B0" w:rsidRDefault="009274B0" w:rsidP="009274B0">
      <w:pPr>
        <w:numPr>
          <w:ilvl w:val="0"/>
          <w:numId w:val="2"/>
        </w:numPr>
      </w:pPr>
      <w:r w:rsidRPr="009274B0">
        <w:t xml:space="preserve">Keep your child focused with these tips. If your child: </w:t>
      </w:r>
    </w:p>
    <w:p w:rsidR="009274B0" w:rsidRPr="009274B0" w:rsidRDefault="009274B0" w:rsidP="009274B0">
      <w:pPr>
        <w:numPr>
          <w:ilvl w:val="1"/>
          <w:numId w:val="2"/>
        </w:numPr>
      </w:pPr>
      <w:r w:rsidRPr="009274B0">
        <w:rPr>
          <w:i/>
          <w:iCs/>
        </w:rPr>
        <w:lastRenderedPageBreak/>
        <w:t>Wants to stop.</w:t>
      </w:r>
      <w:r w:rsidRPr="009274B0">
        <w:t xml:space="preserve"> Say, "We have just a few more. Let's try to finish."</w:t>
      </w:r>
    </w:p>
    <w:p w:rsidR="009274B0" w:rsidRPr="009274B0" w:rsidRDefault="009274B0" w:rsidP="009274B0">
      <w:pPr>
        <w:numPr>
          <w:ilvl w:val="1"/>
          <w:numId w:val="2"/>
        </w:numPr>
      </w:pPr>
      <w:r w:rsidRPr="009274B0">
        <w:rPr>
          <w:i/>
          <w:iCs/>
        </w:rPr>
        <w:t>Stops paying attention.</w:t>
      </w:r>
      <w:r w:rsidRPr="009274B0">
        <w:t xml:space="preserve"> Take a short break. Start with the next unanswered item. If your child is not able to start again, restart the screening tool at the beginning a few days later.</w:t>
      </w:r>
    </w:p>
    <w:p w:rsidR="009274B0" w:rsidRPr="009274B0" w:rsidRDefault="009274B0" w:rsidP="009274B0">
      <w:pPr>
        <w:numPr>
          <w:ilvl w:val="1"/>
          <w:numId w:val="2"/>
        </w:numPr>
      </w:pPr>
      <w:r w:rsidRPr="009274B0">
        <w:rPr>
          <w:i/>
          <w:iCs/>
        </w:rPr>
        <w:t>Asks for help.</w:t>
      </w:r>
      <w:r w:rsidRPr="009274B0">
        <w:t xml:space="preserve"> Say, "Try to do it yourself." You can repeat a question, but don't offer more help.</w:t>
      </w:r>
    </w:p>
    <w:p w:rsidR="009274B0" w:rsidRPr="009274B0" w:rsidRDefault="009274B0" w:rsidP="009274B0">
      <w:pPr>
        <w:numPr>
          <w:ilvl w:val="1"/>
          <w:numId w:val="2"/>
        </w:numPr>
      </w:pPr>
      <w:r w:rsidRPr="009274B0">
        <w:rPr>
          <w:i/>
          <w:iCs/>
        </w:rPr>
        <w:t>Says the answer instead of pointing to or clicking on it.</w:t>
      </w:r>
      <w:r w:rsidRPr="009274B0">
        <w:t xml:space="preserve"> Say, "Can you show me? Put your finger on it."</w:t>
      </w:r>
    </w:p>
    <w:p w:rsidR="009274B0" w:rsidRPr="009274B0" w:rsidRDefault="009274B0" w:rsidP="009274B0">
      <w:pPr>
        <w:numPr>
          <w:ilvl w:val="1"/>
          <w:numId w:val="2"/>
        </w:numPr>
      </w:pPr>
      <w:r w:rsidRPr="009274B0">
        <w:rPr>
          <w:i/>
          <w:iCs/>
        </w:rPr>
        <w:t>Points to more than one picture or changes an answer.</w:t>
      </w:r>
      <w:r w:rsidRPr="009274B0">
        <w:t xml:space="preserve"> Say, "Can you pick just one?" Click on your child's final answer.</w:t>
      </w:r>
    </w:p>
    <w:p w:rsidR="009274B0" w:rsidRPr="009274B0" w:rsidRDefault="009274B0" w:rsidP="009274B0">
      <w:pPr>
        <w:numPr>
          <w:ilvl w:val="1"/>
          <w:numId w:val="2"/>
        </w:numPr>
      </w:pPr>
      <w:r w:rsidRPr="009274B0">
        <w:rPr>
          <w:i/>
          <w:iCs/>
        </w:rPr>
        <w:t>Asks if the answer is right.</w:t>
      </w:r>
      <w:r w:rsidRPr="009274B0">
        <w:t xml:space="preserve"> Give a vague answer: "You're doing a really good job." Respond the same way whether the answer is right or wrong.</w:t>
      </w:r>
    </w:p>
    <w:p w:rsidR="009274B0" w:rsidRPr="009274B0" w:rsidRDefault="009274B0" w:rsidP="009274B0">
      <w:pPr>
        <w:numPr>
          <w:ilvl w:val="1"/>
          <w:numId w:val="2"/>
        </w:numPr>
      </w:pPr>
      <w:r w:rsidRPr="009274B0">
        <w:rPr>
          <w:i/>
          <w:iCs/>
        </w:rPr>
        <w:t>Answers too quickly, or points to the picture in the same position every time.</w:t>
      </w:r>
      <w:r w:rsidRPr="009274B0">
        <w:t xml:space="preserve"> Say, "Take your time. Look at all the pictures before you decide." Your child may be tired. Take a short break.</w:t>
      </w:r>
    </w:p>
    <w:p w:rsidR="009274B0" w:rsidRPr="009274B0" w:rsidRDefault="009274B0" w:rsidP="009274B0">
      <w:pPr>
        <w:numPr>
          <w:ilvl w:val="0"/>
          <w:numId w:val="2"/>
        </w:numPr>
      </w:pPr>
      <w:r w:rsidRPr="009274B0">
        <w:t>From time to time, say encouraging things like, "You're doing a great job!" But don't let on that an answer is right or wrong. For example, don't say, "Good," for a correct response and nothing when the answer is wrong.</w:t>
      </w:r>
    </w:p>
    <w:p w:rsidR="009274B0" w:rsidRPr="009274B0" w:rsidRDefault="009274B0" w:rsidP="009274B0">
      <w:pPr>
        <w:rPr>
          <w:b/>
          <w:bCs/>
        </w:rPr>
      </w:pPr>
      <w:bookmarkStart w:id="3" w:name="start"/>
      <w:bookmarkEnd w:id="3"/>
      <w:r w:rsidRPr="009274B0">
        <w:rPr>
          <w:b/>
          <w:bCs/>
        </w:rPr>
        <w:t>Are you ready?</w:t>
      </w:r>
    </w:p>
    <w:p w:rsidR="009274B0" w:rsidRPr="009274B0" w:rsidRDefault="00193E79" w:rsidP="009274B0">
      <w:pPr>
        <w:numPr>
          <w:ilvl w:val="0"/>
          <w:numId w:val="3"/>
        </w:numPr>
      </w:pPr>
      <w:hyperlink r:id="rId5" w:history="1">
        <w:r w:rsidR="009274B0" w:rsidRPr="009274B0">
          <w:rPr>
            <w:rStyle w:val="Hyperlink"/>
          </w:rPr>
          <w:t>Start the screening tool</w:t>
        </w:r>
      </w:hyperlink>
    </w:p>
    <w:p w:rsidR="009274B0" w:rsidRPr="009274B0" w:rsidRDefault="009274B0" w:rsidP="009274B0">
      <w:pPr>
        <w:rPr>
          <w:b/>
          <w:bCs/>
        </w:rPr>
      </w:pPr>
      <w:bookmarkStart w:id="4" w:name="next"/>
      <w:bookmarkEnd w:id="4"/>
      <w:r w:rsidRPr="009274B0">
        <w:rPr>
          <w:b/>
          <w:bCs/>
        </w:rPr>
        <w:t>Next steps</w:t>
      </w:r>
    </w:p>
    <w:p w:rsidR="009274B0" w:rsidRPr="009274B0" w:rsidRDefault="009274B0" w:rsidP="009274B0">
      <w:r w:rsidRPr="009274B0">
        <w:t>The following are some resources to help you continue developing your child's skills.</w:t>
      </w:r>
    </w:p>
    <w:p w:rsidR="009274B0" w:rsidRPr="009274B0" w:rsidRDefault="009274B0" w:rsidP="009274B0">
      <w:pPr>
        <w:rPr>
          <w:b/>
          <w:bCs/>
        </w:rPr>
      </w:pPr>
      <w:r w:rsidRPr="009274B0">
        <w:rPr>
          <w:b/>
          <w:bCs/>
        </w:rPr>
        <w:t>Activity cards</w:t>
      </w:r>
    </w:p>
    <w:p w:rsidR="009274B0" w:rsidRPr="009274B0" w:rsidRDefault="009274B0" w:rsidP="009274B0">
      <w:r w:rsidRPr="009274B0">
        <w:t xml:space="preserve">The National Center for Learning Disabilities has created a set of </w:t>
      </w:r>
      <w:hyperlink r:id="rId6" w:tgtFrame="_blank" w:history="1">
        <w:r w:rsidRPr="009274B0">
          <w:rPr>
            <w:rStyle w:val="Hyperlink"/>
          </w:rPr>
          <w:t>activity cards</w:t>
        </w:r>
      </w:hyperlink>
      <w:r w:rsidRPr="009274B0">
        <w:t xml:space="preserve"> you can print out. These cards relate directly to the skills in the screening tool – language awareness (look for activities coded with the seahorse); print knowledge (look for activities coded with the octopus); and emergent writing (look for activities coded with the starfish). The cards are formatted to print out on your choice of Avery postcards or regular paper.</w:t>
      </w:r>
    </w:p>
    <w:p w:rsidR="00A81CB8" w:rsidRDefault="00A81CB8"/>
    <w:p w:rsidR="00F74C50" w:rsidRDefault="00F74C50"/>
    <w:tbl>
      <w:tblPr>
        <w:tblW w:w="9540" w:type="dxa"/>
        <w:tblCellSpacing w:w="0" w:type="dxa"/>
        <w:tblCellMar>
          <w:left w:w="0" w:type="dxa"/>
          <w:right w:w="0" w:type="dxa"/>
        </w:tblCellMar>
        <w:tblLook w:val="04A0"/>
      </w:tblPr>
      <w:tblGrid>
        <w:gridCol w:w="300"/>
        <w:gridCol w:w="8940"/>
        <w:gridCol w:w="300"/>
      </w:tblGrid>
      <w:tr w:rsidR="00705D95" w:rsidRPr="00705D95" w:rsidTr="00705D95">
        <w:trPr>
          <w:gridAfter w:val="1"/>
          <w:wAfter w:w="300" w:type="dxa"/>
          <w:tblCellSpacing w:w="0" w:type="dxa"/>
        </w:trPr>
        <w:tc>
          <w:tcPr>
            <w:tcW w:w="9240" w:type="dxa"/>
            <w:gridSpan w:val="2"/>
            <w:vAlign w:val="center"/>
            <w:hideMark/>
          </w:tcPr>
          <w:p w:rsidR="00705D95" w:rsidRPr="00705D95" w:rsidRDefault="00705D95" w:rsidP="00705D95">
            <w:r w:rsidRPr="00705D95">
              <w:lastRenderedPageBreak/>
              <w:t>Say to your child:</w:t>
            </w:r>
          </w:p>
        </w:tc>
      </w:tr>
      <w:tr w:rsidR="00705D95" w:rsidRPr="00705D95" w:rsidTr="00705D95">
        <w:trPr>
          <w:tblCellSpacing w:w="0" w:type="dxa"/>
        </w:trPr>
        <w:tc>
          <w:tcPr>
            <w:tcW w:w="0" w:type="auto"/>
            <w:gridSpan w:val="3"/>
            <w:vAlign w:val="center"/>
            <w:hideMark/>
          </w:tcPr>
          <w:p w:rsidR="00705D95" w:rsidRPr="00705D95" w:rsidRDefault="00705D95" w:rsidP="00705D95">
            <w:r w:rsidRPr="00705D95">
              <w:rPr>
                <w:noProof/>
                <w:lang w:val="en-US"/>
              </w:rPr>
              <w:drawing>
                <wp:inline distT="0" distB="0" distL="0" distR="0">
                  <wp:extent cx="9525" cy="95250"/>
                  <wp:effectExtent l="0" t="0" r="0" b="0"/>
                  <wp:docPr id="17" name="Picture 1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705D95" w:rsidRPr="00705D95" w:rsidTr="00705D95">
        <w:trPr>
          <w:tblCellSpacing w:w="0" w:type="dxa"/>
        </w:trPr>
        <w:tc>
          <w:tcPr>
            <w:tcW w:w="300" w:type="dxa"/>
            <w:vAlign w:val="center"/>
            <w:hideMark/>
          </w:tcPr>
          <w:p w:rsidR="00705D95" w:rsidRPr="00705D95" w:rsidRDefault="00705D95" w:rsidP="00705D95">
            <w:r w:rsidRPr="00705D95">
              <w:rPr>
                <w:noProof/>
                <w:lang w:val="en-US"/>
              </w:rPr>
              <w:drawing>
                <wp:inline distT="0" distB="0" distL="0" distR="0">
                  <wp:extent cx="190500" cy="9525"/>
                  <wp:effectExtent l="0" t="0" r="0" b="0"/>
                  <wp:docPr id="16" name="Picture 1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705D95" w:rsidRPr="00705D95" w:rsidRDefault="00705D95" w:rsidP="00705D95">
            <w:r w:rsidRPr="00705D95">
              <w:t>"These are pictures of a book. Find the one that shows the back of the book."</w:t>
            </w:r>
          </w:p>
        </w:tc>
        <w:tc>
          <w:tcPr>
            <w:tcW w:w="300" w:type="dxa"/>
            <w:vAlign w:val="center"/>
            <w:hideMark/>
          </w:tcPr>
          <w:p w:rsidR="00705D95" w:rsidRPr="00705D95" w:rsidRDefault="00705D95" w:rsidP="00705D95">
            <w:r w:rsidRPr="00705D95">
              <w:rPr>
                <w:noProof/>
                <w:lang w:val="en-US"/>
              </w:rPr>
              <w:drawing>
                <wp:inline distT="0" distB="0" distL="0" distR="0">
                  <wp:extent cx="190500" cy="9525"/>
                  <wp:effectExtent l="0" t="0" r="0" b="0"/>
                  <wp:docPr id="15" name="Picture 1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705D95" w:rsidRPr="00705D95" w:rsidTr="00705D95">
        <w:trPr>
          <w:tblCellSpacing w:w="0" w:type="dxa"/>
        </w:trPr>
        <w:tc>
          <w:tcPr>
            <w:tcW w:w="0" w:type="auto"/>
            <w:gridSpan w:val="3"/>
            <w:vAlign w:val="center"/>
            <w:hideMark/>
          </w:tcPr>
          <w:p w:rsidR="00705D95" w:rsidRPr="00705D95" w:rsidRDefault="00705D95" w:rsidP="00705D95">
            <w:r w:rsidRPr="00705D95">
              <w:rPr>
                <w:noProof/>
                <w:lang w:val="en-US"/>
              </w:rPr>
              <w:drawing>
                <wp:inline distT="0" distB="0" distL="0" distR="0">
                  <wp:extent cx="9525" cy="190500"/>
                  <wp:effectExtent l="0" t="0" r="0" b="0"/>
                  <wp:docPr id="14" name="Picture 1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705D95" w:rsidRPr="00705D95" w:rsidRDefault="00705D95" w:rsidP="00705D95">
      <w:pPr>
        <w:rPr>
          <w:vanish/>
        </w:rPr>
      </w:pPr>
    </w:p>
    <w:tbl>
      <w:tblPr>
        <w:tblW w:w="9540" w:type="dxa"/>
        <w:tblCellSpacing w:w="0" w:type="dxa"/>
        <w:tblCellMar>
          <w:left w:w="0" w:type="dxa"/>
          <w:right w:w="0" w:type="dxa"/>
        </w:tblCellMar>
        <w:tblLook w:val="04A0"/>
      </w:tblPr>
      <w:tblGrid>
        <w:gridCol w:w="1659"/>
        <w:gridCol w:w="6222"/>
        <w:gridCol w:w="1659"/>
      </w:tblGrid>
      <w:tr w:rsidR="00705D95" w:rsidRPr="00705D95" w:rsidTr="00705D95">
        <w:trPr>
          <w:tblCellSpacing w:w="0" w:type="dxa"/>
        </w:trPr>
        <w:tc>
          <w:tcPr>
            <w:tcW w:w="0" w:type="auto"/>
            <w:vAlign w:val="center"/>
            <w:hideMark/>
          </w:tcPr>
          <w:p w:rsidR="00705D95" w:rsidRPr="00705D95" w:rsidRDefault="00705D95" w:rsidP="00705D95">
            <w:r w:rsidRPr="00705D95">
              <w:t> </w:t>
            </w:r>
          </w:p>
        </w:tc>
        <w:tc>
          <w:tcPr>
            <w:tcW w:w="0" w:type="auto"/>
            <w:vAlign w:val="center"/>
            <w:hideMark/>
          </w:tcPr>
          <w:p w:rsidR="00705D95" w:rsidRPr="00705D95" w:rsidRDefault="00705D95" w:rsidP="00705D95"/>
        </w:tc>
        <w:tc>
          <w:tcPr>
            <w:tcW w:w="0" w:type="auto"/>
            <w:vAlign w:val="center"/>
            <w:hideMark/>
          </w:tcPr>
          <w:p w:rsidR="00705D95" w:rsidRPr="00705D95" w:rsidRDefault="00705D95" w:rsidP="00705D95">
            <w:r w:rsidRPr="00705D95">
              <w:t> </w:t>
            </w:r>
          </w:p>
        </w:tc>
      </w:tr>
      <w:tr w:rsidR="00705D95" w:rsidRPr="00705D95" w:rsidTr="00705D95">
        <w:trPr>
          <w:tblCellSpacing w:w="0" w:type="dxa"/>
        </w:trPr>
        <w:tc>
          <w:tcPr>
            <w:tcW w:w="0" w:type="auto"/>
            <w:vAlign w:val="center"/>
            <w:hideMark/>
          </w:tcPr>
          <w:p w:rsidR="00705D95" w:rsidRPr="00705D95" w:rsidRDefault="00705D95" w:rsidP="00705D95">
            <w:r w:rsidRPr="00705D95">
              <w:rPr>
                <w:noProof/>
                <w:lang w:val="en-US"/>
              </w:rPr>
              <w:drawing>
                <wp:inline distT="0" distB="0" distL="0" distR="0">
                  <wp:extent cx="1028700" cy="9525"/>
                  <wp:effectExtent l="0" t="0" r="0" b="0"/>
                  <wp:docPr id="13" name="Picture 1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705D95" w:rsidRPr="00705D95">
              <w:trPr>
                <w:tblCellSpacing w:w="7" w:type="dxa"/>
              </w:trPr>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12" name="Picture 12" descr="http://www.readingrockets.org/content/getready/images/ncld_ill_01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adingrockets.org/content/getready/images/ncld_ill_01a.gif">
                                  <a:hlinkClick r:id="rId5"/>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11" name="Picture 11" descr="http://www.readingrockets.org/content/getready/images/ncld_ill_01b.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adingrockets.org/content/getready/images/ncld_ill_01b.gif">
                                  <a:hlinkClick r:id="rId5"/>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705D95" w:rsidRPr="00705D95">
              <w:trPr>
                <w:tblCellSpacing w:w="7" w:type="dxa"/>
              </w:trPr>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10" name="Picture 10" descr="http://www.readingrockets.org/content/getready/images/ncld_ill_01c.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adingrockets.org/content/getready/images/ncld_ill_01c.gif">
                                  <a:hlinkClick r:id="rId5"/>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9" name="Picture 9" descr="http://www.readingrockets.org/content/getready/images/ncld_ill_01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adingrockets.org/content/getready/images/ncld_ill_01d.gif">
                                  <a:hlinkClick r:id="rId5"/>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705D95" w:rsidRPr="00705D95" w:rsidRDefault="00705D95" w:rsidP="00705D95"/>
        </w:tc>
        <w:tc>
          <w:tcPr>
            <w:tcW w:w="0" w:type="auto"/>
            <w:vAlign w:val="center"/>
            <w:hideMark/>
          </w:tcPr>
          <w:p w:rsidR="00705D95" w:rsidRPr="00705D95" w:rsidRDefault="00705D95" w:rsidP="00705D95">
            <w:r w:rsidRPr="00705D95">
              <w:rPr>
                <w:noProof/>
                <w:lang w:val="en-US"/>
              </w:rPr>
              <w:drawing>
                <wp:inline distT="0" distB="0" distL="0" distR="0">
                  <wp:extent cx="1028700" cy="9525"/>
                  <wp:effectExtent l="0" t="0" r="0" b="0"/>
                  <wp:docPr id="8" name="Picture 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705D95" w:rsidRPr="00705D95" w:rsidTr="00705D95">
        <w:trPr>
          <w:tblCellSpacing w:w="0" w:type="dxa"/>
        </w:trPr>
        <w:tc>
          <w:tcPr>
            <w:tcW w:w="0" w:type="auto"/>
            <w:gridSpan w:val="3"/>
            <w:vAlign w:val="center"/>
            <w:hideMark/>
          </w:tcPr>
          <w:p w:rsidR="00705D95" w:rsidRPr="00705D95" w:rsidRDefault="00705D95" w:rsidP="00705D95">
            <w:r w:rsidRPr="00705D95">
              <w:rPr>
                <w:noProof/>
                <w:lang w:val="en-US"/>
              </w:rPr>
              <w:drawing>
                <wp:inline distT="0" distB="0" distL="0" distR="0">
                  <wp:extent cx="9525" cy="95250"/>
                  <wp:effectExtent l="0" t="0" r="0" b="0"/>
                  <wp:docPr id="7" name="Picture 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705D95" w:rsidRPr="00705D95" w:rsidRDefault="00705D95" w:rsidP="00705D95">
      <w:pPr>
        <w:rPr>
          <w:vanish/>
        </w:rPr>
      </w:pPr>
    </w:p>
    <w:p w:rsidR="00705D95" w:rsidRPr="00705D95" w:rsidRDefault="00705D95" w:rsidP="00705D95">
      <w:pPr>
        <w:rPr>
          <w:vanish/>
        </w:rPr>
      </w:pPr>
    </w:p>
    <w:tbl>
      <w:tblPr>
        <w:tblW w:w="9540" w:type="dxa"/>
        <w:tblCellSpacing w:w="0" w:type="dxa"/>
        <w:tblCellMar>
          <w:left w:w="0" w:type="dxa"/>
          <w:right w:w="0" w:type="dxa"/>
        </w:tblCellMar>
        <w:tblLook w:val="04A0"/>
      </w:tblPr>
      <w:tblGrid>
        <w:gridCol w:w="1620"/>
        <w:gridCol w:w="6300"/>
        <w:gridCol w:w="1620"/>
      </w:tblGrid>
      <w:tr w:rsidR="00705D95" w:rsidRPr="00705D95" w:rsidTr="00AD6950">
        <w:trPr>
          <w:gridAfter w:val="1"/>
          <w:wAfter w:w="1620" w:type="dxa"/>
          <w:tblCellSpacing w:w="0" w:type="dxa"/>
        </w:trPr>
        <w:tc>
          <w:tcPr>
            <w:tcW w:w="7920" w:type="dxa"/>
            <w:gridSpan w:val="2"/>
            <w:vAlign w:val="center"/>
            <w:hideMark/>
          </w:tcPr>
          <w:p w:rsidR="00705D95" w:rsidRPr="00705D95" w:rsidRDefault="00705D95" w:rsidP="00705D95">
            <w:r w:rsidRPr="00705D95">
              <w:t>Say to your child:</w:t>
            </w:r>
          </w:p>
        </w:tc>
      </w:tr>
      <w:tr w:rsidR="00705D95" w:rsidRPr="00705D95" w:rsidTr="00705D95">
        <w:trPr>
          <w:tblCellSpacing w:w="0" w:type="dxa"/>
        </w:trPr>
        <w:tc>
          <w:tcPr>
            <w:tcW w:w="0" w:type="auto"/>
            <w:gridSpan w:val="3"/>
            <w:vAlign w:val="center"/>
            <w:hideMark/>
          </w:tcPr>
          <w:p w:rsidR="00705D95" w:rsidRPr="00705D95" w:rsidRDefault="00705D95" w:rsidP="00705D95">
            <w:r w:rsidRPr="00705D95">
              <w:rPr>
                <w:noProof/>
                <w:lang w:val="en-US"/>
              </w:rPr>
              <w:drawing>
                <wp:inline distT="0" distB="0" distL="0" distR="0">
                  <wp:extent cx="9525" cy="95250"/>
                  <wp:effectExtent l="0" t="0" r="0" b="0"/>
                  <wp:docPr id="34" name="Picture 3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705D95" w:rsidRPr="00705D95" w:rsidTr="00AD6950">
        <w:trPr>
          <w:tblCellSpacing w:w="0" w:type="dxa"/>
        </w:trPr>
        <w:tc>
          <w:tcPr>
            <w:tcW w:w="1620" w:type="dxa"/>
            <w:vAlign w:val="center"/>
            <w:hideMark/>
          </w:tcPr>
          <w:p w:rsidR="00705D95" w:rsidRPr="00705D95" w:rsidRDefault="00705D95" w:rsidP="00705D95">
            <w:r w:rsidRPr="00705D95">
              <w:rPr>
                <w:noProof/>
                <w:lang w:val="en-US"/>
              </w:rPr>
              <w:drawing>
                <wp:inline distT="0" distB="0" distL="0" distR="0">
                  <wp:extent cx="190500" cy="9525"/>
                  <wp:effectExtent l="0" t="0" r="0" b="0"/>
                  <wp:docPr id="33" name="Picture 3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705D95" w:rsidRPr="00705D95" w:rsidRDefault="00705D95" w:rsidP="00705D95">
            <w:r w:rsidRPr="00705D95">
              <w:t>"Find the picture that has letters in it."</w:t>
            </w:r>
          </w:p>
        </w:tc>
        <w:tc>
          <w:tcPr>
            <w:tcW w:w="1620" w:type="dxa"/>
            <w:vAlign w:val="center"/>
            <w:hideMark/>
          </w:tcPr>
          <w:p w:rsidR="00705D95" w:rsidRPr="00705D95" w:rsidRDefault="00705D95" w:rsidP="00705D95">
            <w:r w:rsidRPr="00705D95">
              <w:rPr>
                <w:noProof/>
                <w:lang w:val="en-US"/>
              </w:rPr>
              <w:drawing>
                <wp:inline distT="0" distB="0" distL="0" distR="0">
                  <wp:extent cx="190500" cy="9525"/>
                  <wp:effectExtent l="0" t="0" r="0" b="0"/>
                  <wp:docPr id="32" name="Picture 3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705D95" w:rsidRPr="00705D95" w:rsidTr="00705D95">
        <w:trPr>
          <w:tblCellSpacing w:w="0" w:type="dxa"/>
        </w:trPr>
        <w:tc>
          <w:tcPr>
            <w:tcW w:w="0" w:type="auto"/>
            <w:gridSpan w:val="3"/>
            <w:vAlign w:val="center"/>
            <w:hideMark/>
          </w:tcPr>
          <w:p w:rsidR="00705D95" w:rsidRPr="00705D95" w:rsidRDefault="00705D95" w:rsidP="00705D95">
            <w:r w:rsidRPr="00705D95">
              <w:rPr>
                <w:noProof/>
                <w:lang w:val="en-US"/>
              </w:rPr>
              <w:drawing>
                <wp:inline distT="0" distB="0" distL="0" distR="0">
                  <wp:extent cx="9525" cy="190500"/>
                  <wp:effectExtent l="0" t="0" r="0" b="0"/>
                  <wp:docPr id="31" name="Picture 3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705D95" w:rsidRPr="00705D95" w:rsidRDefault="00705D95" w:rsidP="00705D95">
      <w:pPr>
        <w:rPr>
          <w:vanish/>
        </w:rPr>
      </w:pPr>
    </w:p>
    <w:tbl>
      <w:tblPr>
        <w:tblW w:w="9540" w:type="dxa"/>
        <w:tblCellSpacing w:w="0" w:type="dxa"/>
        <w:tblCellMar>
          <w:left w:w="0" w:type="dxa"/>
          <w:right w:w="0" w:type="dxa"/>
        </w:tblCellMar>
        <w:tblLook w:val="04A0"/>
      </w:tblPr>
      <w:tblGrid>
        <w:gridCol w:w="1659"/>
        <w:gridCol w:w="6222"/>
        <w:gridCol w:w="1659"/>
      </w:tblGrid>
      <w:tr w:rsidR="00705D95" w:rsidRPr="00705D95" w:rsidTr="00705D95">
        <w:trPr>
          <w:tblCellSpacing w:w="0" w:type="dxa"/>
        </w:trPr>
        <w:tc>
          <w:tcPr>
            <w:tcW w:w="0" w:type="auto"/>
            <w:vAlign w:val="center"/>
            <w:hideMark/>
          </w:tcPr>
          <w:p w:rsidR="00705D95" w:rsidRPr="00705D95" w:rsidRDefault="00705D95" w:rsidP="00705D95">
            <w:r w:rsidRPr="00705D95">
              <w:t> </w:t>
            </w:r>
          </w:p>
        </w:tc>
        <w:tc>
          <w:tcPr>
            <w:tcW w:w="0" w:type="auto"/>
            <w:vAlign w:val="center"/>
            <w:hideMark/>
          </w:tcPr>
          <w:p w:rsidR="00705D95" w:rsidRPr="00705D95" w:rsidRDefault="00705D95" w:rsidP="00705D95"/>
        </w:tc>
        <w:tc>
          <w:tcPr>
            <w:tcW w:w="0" w:type="auto"/>
            <w:vAlign w:val="center"/>
            <w:hideMark/>
          </w:tcPr>
          <w:p w:rsidR="00705D95" w:rsidRPr="00705D95" w:rsidRDefault="00705D95" w:rsidP="00705D95">
            <w:r w:rsidRPr="00705D95">
              <w:t> </w:t>
            </w:r>
          </w:p>
        </w:tc>
      </w:tr>
      <w:tr w:rsidR="00705D95" w:rsidRPr="00705D95" w:rsidTr="00705D95">
        <w:trPr>
          <w:tblCellSpacing w:w="0" w:type="dxa"/>
        </w:trPr>
        <w:tc>
          <w:tcPr>
            <w:tcW w:w="0" w:type="auto"/>
            <w:vAlign w:val="center"/>
            <w:hideMark/>
          </w:tcPr>
          <w:p w:rsidR="00705D95" w:rsidRPr="00705D95" w:rsidRDefault="00705D95" w:rsidP="00705D95">
            <w:r w:rsidRPr="00705D95">
              <w:rPr>
                <w:noProof/>
                <w:lang w:val="en-US"/>
              </w:rPr>
              <w:drawing>
                <wp:inline distT="0" distB="0" distL="0" distR="0">
                  <wp:extent cx="1028700" cy="9525"/>
                  <wp:effectExtent l="0" t="0" r="0" b="0"/>
                  <wp:docPr id="30" name="Picture 3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705D95" w:rsidRPr="00705D95">
              <w:trPr>
                <w:tblCellSpacing w:w="7" w:type="dxa"/>
              </w:trPr>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29" name="Picture 29" descr="http://www.readingrockets.org/content/getready/images/ncld_ill_02a.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eadingrockets.org/content/getready/images/ncld_ill_02a.gif">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28" name="Picture 28" descr="http://www.readingrockets.org/content/getready/images/ncld_ill_02b.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eadingrockets.org/content/getready/images/ncld_ill_02b.gif">
                                  <a:hlinkClick r:id="rId12"/>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705D95" w:rsidRPr="00705D95">
              <w:trPr>
                <w:tblCellSpacing w:w="7" w:type="dxa"/>
              </w:trPr>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27" name="Picture 27" descr="http://www.readingrockets.org/content/getready/images/ncld_ill_02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eadingrockets.org/content/getready/images/ncld_ill_02c.gif">
                                  <a:hlinkClick r:id="rId12"/>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705D95" w:rsidRPr="00705D95" w:rsidRDefault="00705D95" w:rsidP="00705D95">
                  <w:r w:rsidRPr="00705D95">
                    <w:rPr>
                      <w:noProof/>
                      <w:lang w:val="en-US"/>
                    </w:rPr>
                    <w:drawing>
                      <wp:inline distT="0" distB="0" distL="0" distR="0">
                        <wp:extent cx="1952625" cy="990600"/>
                        <wp:effectExtent l="0" t="0" r="9525" b="0"/>
                        <wp:docPr id="26" name="Picture 26" descr="http://www.readingrockets.org/content/getready/images/ncld_ill_02d.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eadingrockets.org/content/getready/images/ncld_ill_02d.gif">
                                  <a:hlinkClick r:id="rId12"/>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705D95" w:rsidRPr="00705D95" w:rsidRDefault="00705D95" w:rsidP="00705D95"/>
        </w:tc>
        <w:tc>
          <w:tcPr>
            <w:tcW w:w="0" w:type="auto"/>
            <w:vAlign w:val="center"/>
            <w:hideMark/>
          </w:tcPr>
          <w:p w:rsidR="00705D95" w:rsidRPr="00705D95" w:rsidRDefault="00705D95" w:rsidP="00705D95">
            <w:r w:rsidRPr="00705D95">
              <w:rPr>
                <w:noProof/>
                <w:lang w:val="en-US"/>
              </w:rPr>
              <w:drawing>
                <wp:inline distT="0" distB="0" distL="0" distR="0">
                  <wp:extent cx="1028700" cy="9525"/>
                  <wp:effectExtent l="0" t="0" r="0" b="0"/>
                  <wp:docPr id="25" name="Picture 2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705D95" w:rsidRPr="00705D95" w:rsidTr="00705D95">
        <w:trPr>
          <w:tblCellSpacing w:w="0" w:type="dxa"/>
        </w:trPr>
        <w:tc>
          <w:tcPr>
            <w:tcW w:w="0" w:type="auto"/>
            <w:gridSpan w:val="3"/>
            <w:vAlign w:val="center"/>
            <w:hideMark/>
          </w:tcPr>
          <w:p w:rsidR="00705D95" w:rsidRPr="00705D95" w:rsidRDefault="00705D95" w:rsidP="00705D95">
            <w:r w:rsidRPr="00705D95">
              <w:rPr>
                <w:noProof/>
                <w:lang w:val="en-US"/>
              </w:rPr>
              <w:drawing>
                <wp:inline distT="0" distB="0" distL="0" distR="0">
                  <wp:extent cx="9525" cy="95250"/>
                  <wp:effectExtent l="0" t="0" r="0" b="0"/>
                  <wp:docPr id="24" name="Picture 2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705D95" w:rsidRPr="00705D95" w:rsidRDefault="00705D95" w:rsidP="00705D95">
      <w:pPr>
        <w:rPr>
          <w:vanish/>
        </w:rPr>
      </w:pPr>
    </w:p>
    <w:p w:rsidR="00705D95" w:rsidRPr="00705D95" w:rsidRDefault="00705D95" w:rsidP="00705D95">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51" name="Picture 5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50" name="Picture 5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"Find the picture that has letters in it."</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49" name="Picture 4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48" name="Picture 4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47" name="Picture 4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46" name="Picture 46" descr="http://www.readingrockets.org/content/getready/images/ncld_ill_03a.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eadingrockets.org/content/getready/images/ncld_ill_03a.gif">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45" name="Picture 45" descr="http://www.readingrockets.org/content/getready/images/ncld_ill_03b.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eadingrockets.org/content/getready/images/ncld_ill_03b.gif">
                                  <a:hlinkClick r:id="rId17"/>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44" name="Picture 44" descr="http://www.readingrockets.org/content/getready/images/ncld_ill_0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readingrockets.org/content/getready/images/ncld_ill_03c.gif">
                                  <a:hlinkClick r:id="rId17"/>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43" name="Picture 43" descr="http://www.readingrockets.org/content/getready/images/ncld_ill_03d.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readingrockets.org/content/getready/images/ncld_ill_03d.gif">
                                  <a:hlinkClick r:id="rId17"/>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42" name="Picture 4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41" name="Picture 4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68" name="Picture 6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67" name="Picture 6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"Find the picture that has a word in it."</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66" name="Picture 6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65" name="Picture 6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64" name="Picture 6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63" name="Picture 63" descr="http://www.readingrockets.org/content/getready/images/ncld_ill_04a.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readingrockets.org/content/getready/images/ncld_ill_04a.gif">
                                  <a:hlinkClick r:id="rId22"/>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62" name="Picture 62" descr="http://www.readingrockets.org/content/getready/images/ncld_ill_04b.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readingrockets.org/content/getready/images/ncld_ill_04b.gif">
                                  <a:hlinkClick r:id="rId22"/>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61" name="Picture 61" descr="http://www.readingrockets.org/content/getready/images/ncld_ill_04c.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readingrockets.org/content/getready/images/ncld_ill_04c.gif">
                                  <a:hlinkClick r:id="rId22"/>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60" name="Picture 60" descr="http://www.readingrockets.org/content/getready/images/ncld_ill_04d.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readingrockets.org/content/getready/images/ncld_ill_04d.gif">
                                  <a:hlinkClick r:id="rId22"/>
                                </pic:cNvP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59" name="Picture 5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58" name="Picture 5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85" name="Picture 8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84" name="Picture 8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 xml:space="preserve">"These are pictures of a cereal box. Find the one that </w:t>
            </w:r>
            <w:r w:rsidRPr="005C5048">
              <w:br/>
              <w:t>tells you the name of the cereal."</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83" name="Picture 8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82" name="Picture 8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81" name="Picture 8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80" name="Picture 80" descr="http://www.readingrockets.org/content/getready/images/ncld_ill_05a.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readingrockets.org/content/getready/images/ncld_ill_05a.gif">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79" name="Picture 79" descr="http://www.readingrockets.org/content/getready/images/ncld_ill_05b.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readingrockets.org/content/getready/images/ncld_ill_05b.gif">
                                  <a:hlinkClick r:id="rId27"/>
                                </pic:cNvP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78" name="Picture 78" descr="http://www.readingrockets.org/content/getready/images/ncld_ill_05c.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readingrockets.org/content/getready/images/ncld_ill_05c.gif">
                                  <a:hlinkClick r:id="rId27"/>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77" name="Picture 77" descr="http://www.readingrockets.org/content/getready/images/ncld_ill_05d.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readingrockets.org/content/getready/images/ncld_ill_05d.gif">
                                  <a:hlinkClick r:id="rId27"/>
                                </pic:cNvPr>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76" name="Picture 7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75" name="Picture 7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02" name="Picture 10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01" name="Picture 10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"Find the letter R."</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00" name="Picture 10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99" name="Picture 9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98" name="Picture 9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97" name="Picture 97" descr="http://www.readingrockets.org/content/getready/images/ncld_ill_06a.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readingrockets.org/content/getready/images/ncld_ill_06a.gif">
                                  <a:hlinkClick r:id="rId32"/>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96" name="Picture 96" descr="http://www.readingrockets.org/content/getready/images/ncld_ill_06b.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readingrockets.org/content/getready/images/ncld_ill_06b.gif">
                                  <a:hlinkClick r:id="rId32"/>
                                </pic:cNvPr>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95" name="Picture 95" descr="http://www.readingrockets.org/content/getready/images/ncld_ill_06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readingrockets.org/content/getready/images/ncld_ill_06c.gif">
                                  <a:hlinkClick r:id="rId32"/>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94" name="Picture 94" descr="http://www.readingrockets.org/content/getready/images/ncld_ill_06d.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readingrockets.org/content/getready/images/ncld_ill_06d.gif">
                                  <a:hlinkClick r:id="rId32"/>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93" name="Picture 9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92" name="Picture 9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19" name="Picture 11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18" name="Picture 11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"Find the letter G."</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17" name="Picture 11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116" name="Picture 11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15" name="Picture 11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14" name="Picture 114" descr="http://www.readingrockets.org/content/getready/images/ncld_ill_07a.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readingrockets.org/content/getready/images/ncld_ill_07a.gif">
                                  <a:hlinkClick r:id="rId37"/>
                                </pic:cNvP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13" name="Picture 113" descr="http://www.readingrockets.org/content/getready/images/ncld_ill_07b.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readingrockets.org/content/getready/images/ncld_ill_07b.gif">
                                  <a:hlinkClick r:id="rId37"/>
                                </pic:cNvPr>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12" name="Picture 112" descr="http://www.readingrockets.org/content/getready/images/ncld_ill_07c.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readingrockets.org/content/getready/images/ncld_ill_07c.gif">
                                  <a:hlinkClick r:id="rId37"/>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11" name="Picture 111" descr="http://www.readingrockets.org/content/getready/images/ncld_ill_07d.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readingrockets.org/content/getready/images/ncld_ill_07d.gif">
                                  <a:hlinkClick r:id="rId37"/>
                                </pic:cNvPr>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10" name="Picture 11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09" name="Picture 10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36" name="Picture 13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35" name="Picture 13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"Find the letter that makes a</w:t>
            </w:r>
            <w:r w:rsidRPr="005C5048">
              <w:rPr>
                <w:i/>
                <w:iCs/>
              </w:rPr>
              <w:t>sss</w:t>
            </w:r>
            <w:r w:rsidRPr="005C5048">
              <w:t xml:space="preserve"> sound."</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34" name="Picture 13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133" name="Picture 13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32" name="Picture 13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31" name="Picture 131" descr="http://www.readingrockets.org/content/getready/images/ncld_ill_08a.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readingrockets.org/content/getready/images/ncld_ill_08a.gif">
                                  <a:hlinkClick r:id="rId41"/>
                                </pic:cNvPr>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30" name="Picture 130" descr="http://www.readingrockets.org/content/getready/images/ncld_ill_08b.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readingrockets.org/content/getready/images/ncld_ill_08b.gif">
                                  <a:hlinkClick r:id="rId41"/>
                                </pic:cNvPr>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29" name="Picture 129" descr="http://www.readingrockets.org/content/getready/images/ncld_ill_08c.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readingrockets.org/content/getready/images/ncld_ill_08c.gif">
                                  <a:hlinkClick r:id="rId41"/>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28" name="Picture 128" descr="http://www.readingrockets.org/content/getready/images/ncld_ill_08d.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readingrockets.org/content/getready/images/ncld_ill_08d.gif">
                                  <a:hlinkClick r:id="rId41"/>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27" name="Picture 12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26" name="Picture 12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Layout w:type="fixed"/>
        <w:tblCellMar>
          <w:left w:w="0" w:type="dxa"/>
          <w:right w:w="0" w:type="dxa"/>
        </w:tblCellMar>
        <w:tblLook w:val="04A0"/>
      </w:tblPr>
      <w:tblGrid>
        <w:gridCol w:w="90"/>
        <w:gridCol w:w="8779"/>
        <w:gridCol w:w="581"/>
        <w:gridCol w:w="90"/>
      </w:tblGrid>
      <w:tr w:rsidR="005C5048" w:rsidRPr="005C5048" w:rsidTr="00BE29D3">
        <w:trPr>
          <w:gridAfter w:val="2"/>
          <w:wAfter w:w="671" w:type="dxa"/>
          <w:trHeight w:val="360"/>
          <w:tblCellSpacing w:w="0" w:type="dxa"/>
        </w:trPr>
        <w:tc>
          <w:tcPr>
            <w:tcW w:w="8869" w:type="dxa"/>
            <w:gridSpan w:val="2"/>
            <w:vAlign w:val="center"/>
            <w:hideMark/>
          </w:tcPr>
          <w:p w:rsidR="005C5048" w:rsidRPr="005C5048" w:rsidRDefault="005C5048" w:rsidP="005C5048">
            <w:r w:rsidRPr="005C5048">
              <w:t>Say to your child:</w:t>
            </w:r>
          </w:p>
        </w:tc>
      </w:tr>
      <w:tr w:rsidR="005C5048" w:rsidRPr="005C5048" w:rsidTr="00BE29D3">
        <w:trPr>
          <w:tblCellSpacing w:w="0" w:type="dxa"/>
        </w:trPr>
        <w:tc>
          <w:tcPr>
            <w:tcW w:w="9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52" name="Picture 15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9360" w:type="dxa"/>
            <w:gridSpan w:val="2"/>
            <w:vAlign w:val="center"/>
            <w:hideMark/>
          </w:tcPr>
          <w:p w:rsidR="005C5048" w:rsidRPr="005C5048" w:rsidRDefault="005C5048" w:rsidP="005C5048">
            <w:r w:rsidRPr="005C5048">
              <w:t xml:space="preserve">"Find the letter that makes a </w:t>
            </w:r>
            <w:r w:rsidRPr="005C5048">
              <w:rPr>
                <w:i/>
                <w:iCs/>
              </w:rPr>
              <w:t>tuh</w:t>
            </w:r>
            <w:r w:rsidRPr="005C5048">
              <w:t xml:space="preserve"> sound." </w:t>
            </w:r>
          </w:p>
          <w:p w:rsidR="005C5048" w:rsidRPr="005C5048" w:rsidRDefault="005C5048" w:rsidP="005C5048">
            <w:r w:rsidRPr="005C5048">
              <w:rPr>
                <w:i/>
                <w:iCs/>
              </w:rPr>
              <w:t>Pronunciation note from Reading Rockets:</w:t>
            </w:r>
            <w:r w:rsidRPr="005C5048">
              <w:br/>
              <w:t xml:space="preserve">When pronouncing a consonant by itself, say only the consonant sound (i.e., pronounce </w:t>
            </w:r>
            <w:r w:rsidRPr="005C5048">
              <w:rPr>
                <w:i/>
                <w:iCs/>
              </w:rPr>
              <w:t>t</w:t>
            </w:r>
            <w:r w:rsidRPr="005C5048">
              <w:t xml:space="preserve"> as /t/, not /tuh/). This will help your child when he or she starts blending other sounds into words. You'll want your child to sound out the word </w:t>
            </w:r>
            <w:r w:rsidRPr="005C5048">
              <w:rPr>
                <w:i/>
                <w:iCs/>
              </w:rPr>
              <w:t>tin</w:t>
            </w:r>
            <w:r w:rsidRPr="005C5048">
              <w:t xml:space="preserve"> as /t/ /i/ /n/, for example, rather than /tuh/ /i/ /nuh/.</w:t>
            </w:r>
          </w:p>
        </w:tc>
        <w:tc>
          <w:tcPr>
            <w:tcW w:w="9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51" name="Picture 15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BE29D3">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49" name="Picture 14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222"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48" name="Picture 148" descr="http://www.readingrockets.org/content/getready/images/ncld_ill_09a.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readingrockets.org/content/getready/images/ncld_ill_09a.gif">
                                  <a:hlinkClick r:id="rId44"/>
                                </pic:cNvP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47" name="Picture 147" descr="http://www.readingrockets.org/content/getready/images/ncld_ill_09b.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readingrockets.org/content/getready/images/ncld_ill_09b.gif">
                                  <a:hlinkClick r:id="rId44"/>
                                </pic:cNvPr>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46" name="Picture 146" descr="http://www.readingrockets.org/content/getready/images/ncld_ill_09c.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readingrockets.org/content/getready/images/ncld_ill_09c.gif">
                                  <a:hlinkClick r:id="rId44"/>
                                </pic:cNvP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45" name="Picture 145" descr="http://www.readingrockets.org/content/getready/images/ncld_ill_09d.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readingrockets.org/content/getready/images/ncld_ill_09d.gif">
                                  <a:hlinkClick r:id="rId44"/>
                                </pic:cNvPr>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44" name="Picture 14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43" name="Picture 14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Layout w:type="fixed"/>
        <w:tblCellMar>
          <w:left w:w="0" w:type="dxa"/>
          <w:right w:w="0" w:type="dxa"/>
        </w:tblCellMar>
        <w:tblLook w:val="04A0"/>
      </w:tblPr>
      <w:tblGrid>
        <w:gridCol w:w="90"/>
        <w:gridCol w:w="9430"/>
        <w:gridCol w:w="20"/>
      </w:tblGrid>
      <w:tr w:rsidR="005C5048" w:rsidRPr="005C5048" w:rsidTr="00BE29D3">
        <w:trPr>
          <w:gridAfter w:val="1"/>
          <w:wAfter w:w="20" w:type="dxa"/>
          <w:tblCellSpacing w:w="0" w:type="dxa"/>
        </w:trPr>
        <w:tc>
          <w:tcPr>
            <w:tcW w:w="9520" w:type="dxa"/>
            <w:gridSpan w:val="2"/>
            <w:vAlign w:val="center"/>
            <w:hideMark/>
          </w:tcPr>
          <w:p w:rsidR="005C5048" w:rsidRPr="005C5048" w:rsidRDefault="005C5048" w:rsidP="005C5048">
            <w:r w:rsidRPr="005C5048">
              <w:t>Say to your child:</w:t>
            </w:r>
          </w:p>
        </w:tc>
      </w:tr>
      <w:tr w:rsidR="005C5048" w:rsidRPr="005C5048" w:rsidTr="00BE29D3">
        <w:trPr>
          <w:tblCellSpacing w:w="0" w:type="dxa"/>
        </w:trPr>
        <w:tc>
          <w:tcPr>
            <w:tcW w:w="9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71" name="Picture 17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9430" w:type="dxa"/>
            <w:vAlign w:val="center"/>
            <w:hideMark/>
          </w:tcPr>
          <w:p w:rsidR="005C5048" w:rsidRPr="005C5048" w:rsidRDefault="005C5048" w:rsidP="005C5048">
            <w:r w:rsidRPr="005C5048">
              <w:t xml:space="preserve">"Find the letter that makes a </w:t>
            </w:r>
            <w:r w:rsidRPr="005C5048">
              <w:rPr>
                <w:i/>
                <w:iCs/>
              </w:rPr>
              <w:t>buh</w:t>
            </w:r>
            <w:r w:rsidRPr="005C5048">
              <w:t xml:space="preserve"> sound."</w:t>
            </w:r>
          </w:p>
        </w:tc>
        <w:tc>
          <w:tcPr>
            <w:tcW w:w="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70" name="Picture 17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BE29D3">
        <w:trPr>
          <w:trHeight w:val="1287"/>
          <w:tblCellSpacing w:w="0" w:type="dxa"/>
        </w:trPr>
        <w:tc>
          <w:tcPr>
            <w:tcW w:w="9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69" name="Picture 16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9430" w:type="dxa"/>
            <w:vAlign w:val="center"/>
            <w:hideMark/>
          </w:tcPr>
          <w:p w:rsidR="005C5048" w:rsidRPr="005C5048" w:rsidRDefault="005C5048" w:rsidP="005C5048">
            <w:r w:rsidRPr="005C5048">
              <w:rPr>
                <w:i/>
                <w:iCs/>
              </w:rPr>
              <w:t>Pronunciation note from Reading Rockets:</w:t>
            </w:r>
            <w:r w:rsidRPr="005C5048">
              <w:br/>
              <w:t>When pronouncing a consonant by itself, say only the consonant sound (i.e., pronounce “t” as /t/, not /tuh/). This will help your child when he or she starts blending other sounds into words. You'll want your child to sound out the word tin as /t/ /i/ /n/, for example, rather than /tuh/ /i/ /nuh/.</w:t>
            </w:r>
          </w:p>
        </w:tc>
        <w:tc>
          <w:tcPr>
            <w:tcW w:w="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68" name="Picture 16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BE29D3">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66" name="Picture 16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222"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65" name="Picture 165" descr="http://www.readingrockets.org/content/getready/images/ncld_ill_10a.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readingrockets.org/content/getready/images/ncld_ill_10a.gif">
                                  <a:hlinkClick r:id="rId48"/>
                                </pic:cNvPr>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64" name="Picture 164" descr="http://www.readingrockets.org/content/getready/images/ncld_ill_10b.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readingrockets.org/content/getready/images/ncld_ill_10b.gif">
                                  <a:hlinkClick r:id="rId48"/>
                                </pic:cNvPr>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63" name="Picture 163" descr="http://www.readingrockets.org/content/getready/images/ncld_ill_10c.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readingrockets.org/content/getready/images/ncld_ill_10c.gif">
                                  <a:hlinkClick r:id="rId48"/>
                                </pic:cNvPr>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62" name="Picture 162" descr="http://www.readingrockets.org/content/getready/images/ncld_ill_10d.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readingrockets.org/content/getready/images/ncld_ill_10d.gif">
                                  <a:hlinkClick r:id="rId48"/>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61" name="Picture 16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60" name="Picture 16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595"/>
        <w:gridCol w:w="6350"/>
        <w:gridCol w:w="1595"/>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89" name="Picture 18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88" name="Picture 18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"Some children wrote the letter F. Find the one that is written the best."</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187" name="Picture 18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186" name="Picture 18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85" name="Picture 18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84" name="Picture 184" descr="http://www.readingrockets.org/content/getready/images/ncld_ill_11a.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readingrockets.org/content/getready/images/ncld_ill_11a.gif">
                                  <a:hlinkClick r:id="rId51"/>
                                </pic:cNvPr>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83" name="Picture 183" descr="http://www.readingrockets.org/content/getready/images/ncld_ill_11b.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readingrockets.org/content/getready/images/ncld_ill_11b.gif">
                                  <a:hlinkClick r:id="rId51"/>
                                </pic:cNvPr>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82" name="Picture 182" descr="http://www.readingrockets.org/content/getready/images/ncld_ill_11c.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readingrockets.org/content/getready/images/ncld_ill_11c.gif">
                                  <a:hlinkClick r:id="rId51"/>
                                </pic:cNvP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81" name="Picture 181" descr="http://www.readingrockets.org/content/getready/images/ncld_ill_11d.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readingrockets.org/content/getready/images/ncld_ill_11d.gif">
                                  <a:hlinkClick r:id="rId51"/>
                                </pic:cNvPr>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80" name="Picture 18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179" name="Picture 17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597"/>
        <w:gridCol w:w="6346"/>
        <w:gridCol w:w="1597"/>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206" name="Picture 20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05" name="Picture 20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"Some children wrote their name. Find the one that is written the best."</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04" name="Picture 20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203" name="Picture 20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BE29D3">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02" name="Picture 20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222"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01" name="Picture 201" descr="http://www.readingrockets.org/content/getready/images/ncld_ill_12a.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readingrockets.org/content/getready/images/ncld_ill_12a.gif">
                                  <a:hlinkClick r:id="rId56"/>
                                </pic:cNvPr>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00" name="Picture 200" descr="http://www.readingrockets.org/content/getready/images/ncld_ill_12b.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readingrockets.org/content/getready/images/ncld_ill_12b.gif">
                                  <a:hlinkClick r:id="rId56"/>
                                </pic:cNvPr>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99" name="Picture 199" descr="http://www.readingrockets.org/content/getready/images/ncld_ill_12c.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readingrockets.org/content/getready/images/ncld_ill_12c.gif">
                                  <a:hlinkClick r:id="rId56"/>
                                </pic:cNvPr>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198" name="Picture 198" descr="http://www.readingrockets.org/content/getready/images/ncld_ill_12d.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readingrockets.org/content/getready/images/ncld_ill_12d.gif">
                                  <a:hlinkClick r:id="rId56"/>
                                </pic:cNvPr>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197" name="Picture 19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223" name="Picture 22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22" name="Picture 22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"Some children wrote stories. Find the longest story."</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21" name="Picture 22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220" name="Picture 22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BE29D3">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19" name="Picture 21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222"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18" name="Picture 218" descr="http://www.readingrockets.org/content/getready/images/ncld_ill_13a.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readingrockets.org/content/getready/images/ncld_ill_13a.gif">
                                  <a:hlinkClick r:id="rId61"/>
                                </pic:cNvPr>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17" name="Picture 217" descr="http://www.readingrockets.org/content/getready/images/ncld_ill_13b.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readingrockets.org/content/getready/images/ncld_ill_13b.gif">
                                  <a:hlinkClick r:id="rId61"/>
                                </pic:cNvPr>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16" name="Picture 216" descr="http://www.readingrockets.org/content/getready/images/ncld_ill_13c.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readingrockets.org/content/getready/images/ncld_ill_13c.gif">
                                  <a:hlinkClick r:id="rId61"/>
                                </pic:cNvPr>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15" name="Picture 215" descr="http://www.readingrockets.org/content/getready/images/ncld_ill_13d.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readingrockets.org/content/getready/images/ncld_ill_13d.gif">
                                  <a:hlinkClick r:id="rId61"/>
                                </pic:cNvPr>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14" name="Picture 21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334"/>
        <w:gridCol w:w="8872"/>
        <w:gridCol w:w="334"/>
      </w:tblGrid>
      <w:tr w:rsidR="005C5048" w:rsidRPr="005C5048" w:rsidTr="00BE29D3">
        <w:trPr>
          <w:gridAfter w:val="1"/>
          <w:wAfter w:w="411" w:type="dxa"/>
          <w:tblCellSpacing w:w="0" w:type="dxa"/>
        </w:trPr>
        <w:tc>
          <w:tcPr>
            <w:tcW w:w="9129" w:type="dxa"/>
            <w:gridSpan w:val="2"/>
            <w:vAlign w:val="center"/>
            <w:hideMark/>
          </w:tcPr>
          <w:p w:rsidR="005C5048" w:rsidRPr="005C5048" w:rsidRDefault="005C5048" w:rsidP="005C5048">
            <w:r w:rsidRPr="005C5048">
              <w:t>Say to your child:</w:t>
            </w:r>
          </w:p>
        </w:tc>
      </w:tr>
      <w:tr w:rsidR="005C5048" w:rsidRPr="005C5048" w:rsidTr="00BE29D3">
        <w:trPr>
          <w:tblCellSpacing w:w="0" w:type="dxa"/>
        </w:trPr>
        <w:tc>
          <w:tcPr>
            <w:tcW w:w="41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41" name="Picture 24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t xml:space="preserve">"These pictures are: ball, skate, apple, star. Find the one </w:t>
            </w:r>
            <w:r w:rsidRPr="005C5048">
              <w:br/>
              <w:t xml:space="preserve">that starts with the </w:t>
            </w:r>
            <w:r w:rsidRPr="005C5048">
              <w:rPr>
                <w:i/>
                <w:iCs/>
              </w:rPr>
              <w:t>buh</w:t>
            </w:r>
            <w:r w:rsidRPr="005C5048">
              <w:t xml:space="preserve"> sound."</w:t>
            </w:r>
          </w:p>
        </w:tc>
        <w:tc>
          <w:tcPr>
            <w:tcW w:w="411"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40" name="Picture 24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BE29D3">
        <w:trPr>
          <w:tblCellSpacing w:w="0" w:type="dxa"/>
        </w:trPr>
        <w:tc>
          <w:tcPr>
            <w:tcW w:w="41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39" name="Picture 23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5C5048">
            <w:r w:rsidRPr="005C5048">
              <w:rPr>
                <w:i/>
                <w:iCs/>
              </w:rPr>
              <w:t>Pronunciation note from Reading Rockets:</w:t>
            </w:r>
            <w:r w:rsidRPr="005C5048">
              <w:br/>
              <w:t>When pronouncing a consonant by itself, say only the consonant sound (i.e., pronounce “t” as /t/, not /tuh/). This will help your child when he or she starts blending other sounds into words. You'll want your child to sound out the word tin as /t/ /i/ /n/, for example, rather than /tuh/ /i/ /nuh/.</w:t>
            </w:r>
          </w:p>
        </w:tc>
        <w:tc>
          <w:tcPr>
            <w:tcW w:w="411"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38" name="Picture 23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36" name="Picture 23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35" name="Picture 235" descr="http://www.readingrockets.org/content/getready/images/ncld_ill_14a.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readingrockets.org/content/getready/images/ncld_ill_14a.gif">
                                  <a:hlinkClick r:id="rId66"/>
                                </pic:cNvPr>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34" name="Picture 234" descr="http://www.readingrockets.org/content/getready/images/ncld_ill_14b.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readingrockets.org/content/getready/images/ncld_ill_14b.gif">
                                  <a:hlinkClick r:id="rId66"/>
                                </pic:cNvP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33" name="Picture 233" descr="http://www.readingrockets.org/content/getready/images/ncld_ill_14c.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readingrockets.org/content/getready/images/ncld_ill_14c.gif">
                                  <a:hlinkClick r:id="rId66"/>
                                </pic:cNvPr>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32" name="Picture 232" descr="http://www.readingrockets.org/content/getready/images/ncld_ill_14d.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readingrockets.org/content/getready/images/ncld_ill_14d.gif">
                                  <a:hlinkClick r:id="rId66"/>
                                </pic:cNvPr>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31" name="Picture 23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230" name="Picture 23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630"/>
        <w:gridCol w:w="8610"/>
        <w:gridCol w:w="300"/>
      </w:tblGrid>
      <w:tr w:rsidR="005C5048" w:rsidRPr="005C5048" w:rsidTr="00AD6950">
        <w:trPr>
          <w:tblCellSpacing w:w="0" w:type="dxa"/>
        </w:trPr>
        <w:tc>
          <w:tcPr>
            <w:tcW w:w="630" w:type="dxa"/>
            <w:vAlign w:val="center"/>
            <w:hideMark/>
          </w:tcPr>
          <w:p w:rsidR="005C5048" w:rsidRPr="005C5048" w:rsidRDefault="005C5048" w:rsidP="005C5048"/>
        </w:tc>
        <w:tc>
          <w:tcPr>
            <w:tcW w:w="8910" w:type="dxa"/>
            <w:gridSpan w:val="2"/>
            <w:vAlign w:val="center"/>
            <w:hideMark/>
          </w:tcPr>
          <w:p w:rsidR="005C5048" w:rsidRPr="005C5048" w:rsidRDefault="005C5048" w:rsidP="005C5048">
            <w:r w:rsidRPr="005C5048">
              <w:t>Say to your child:</w:t>
            </w:r>
          </w:p>
        </w:tc>
      </w:tr>
      <w:tr w:rsidR="005C5048" w:rsidRPr="005C5048" w:rsidTr="00AD6950">
        <w:trPr>
          <w:tblCellSpacing w:w="0" w:type="dxa"/>
        </w:trPr>
        <w:tc>
          <w:tcPr>
            <w:tcW w:w="63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60" name="Picture 26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8610" w:type="dxa"/>
            <w:vAlign w:val="center"/>
            <w:hideMark/>
          </w:tcPr>
          <w:p w:rsidR="005C5048" w:rsidRPr="005C5048" w:rsidRDefault="005C5048" w:rsidP="005C5048">
            <w:r w:rsidRPr="005C5048">
              <w:t xml:space="preserve">"These pictures are: dog, kite, fan, snake. Find the one </w:t>
            </w:r>
            <w:r w:rsidRPr="005C5048">
              <w:br/>
              <w:t xml:space="preserve">that starts with the </w:t>
            </w:r>
            <w:r w:rsidRPr="005C5048">
              <w:rPr>
                <w:i/>
                <w:iCs/>
              </w:rPr>
              <w:t>duh</w:t>
            </w:r>
            <w:r w:rsidRPr="005C5048">
              <w:t xml:space="preserve"> sound."</w:t>
            </w:r>
          </w:p>
        </w:tc>
        <w:tc>
          <w:tcPr>
            <w:tcW w:w="30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59" name="Picture 25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AD6950">
        <w:trPr>
          <w:tblCellSpacing w:w="0" w:type="dxa"/>
        </w:trPr>
        <w:tc>
          <w:tcPr>
            <w:tcW w:w="63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58" name="Picture 25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8610" w:type="dxa"/>
            <w:vAlign w:val="center"/>
            <w:hideMark/>
          </w:tcPr>
          <w:p w:rsidR="005C5048" w:rsidRPr="005C5048" w:rsidRDefault="005C5048" w:rsidP="005C5048">
            <w:r w:rsidRPr="005C5048">
              <w:rPr>
                <w:i/>
                <w:iCs/>
              </w:rPr>
              <w:t>Pronunciation note from Reading Rockets:</w:t>
            </w:r>
            <w:r w:rsidRPr="005C5048">
              <w:br/>
              <w:t>When pronouncing a consonant by itself, say only the consonant sound (i.e., pronounce “t” as /t/, not /tuh/). This will help your child when he or she starts blending other sounds into words. You'll want your child to sound out the word tin as /t/ /i/ /n/, for example, rather than /tuh/ /i/ /nuh/.</w:t>
            </w:r>
          </w:p>
        </w:tc>
        <w:tc>
          <w:tcPr>
            <w:tcW w:w="30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57" name="Picture 25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256" name="Picture 25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BE29D3">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55" name="Picture 25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222"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54" name="Picture 254" descr="http://www.readingrockets.org/content/getready/images/ncld_ill_15a.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readingrockets.org/content/getready/images/ncld_ill_15a.gif">
                                  <a:hlinkClick r:id="rId71"/>
                                </pic:cNvPr>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53" name="Picture 253" descr="http://www.readingrockets.org/content/getready/images/ncld_ill_15b.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readingrockets.org/content/getready/images/ncld_ill_15b.gif">
                                  <a:hlinkClick r:id="rId71"/>
                                </pic:cNvPr>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52" name="Picture 252" descr="http://www.readingrockets.org/content/getready/images/ncld_ill_15c.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readingrockets.org/content/getready/images/ncld_ill_15c.gif">
                                  <a:hlinkClick r:id="rId71"/>
                                </pic:cNvPr>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51" name="Picture 251" descr="http://www.readingrockets.org/content/getready/images/ncld_ill_15d.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readingrockets.org/content/getready/images/ncld_ill_15d.gif">
                                  <a:hlinkClick r:id="rId71"/>
                                </pic:cNvPr>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50" name="Picture 25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249" name="Picture 24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300"/>
        <w:gridCol w:w="8940"/>
        <w:gridCol w:w="300"/>
      </w:tblGrid>
      <w:tr w:rsidR="005C5048" w:rsidRPr="005C5048" w:rsidTr="00BE29D3">
        <w:trPr>
          <w:gridAfter w:val="1"/>
          <w:wAfter w:w="300" w:type="dxa"/>
          <w:tblCellSpacing w:w="0" w:type="dxa"/>
        </w:trPr>
        <w:tc>
          <w:tcPr>
            <w:tcW w:w="9240" w:type="dxa"/>
            <w:gridSpan w:val="2"/>
            <w:vAlign w:val="center"/>
            <w:hideMark/>
          </w:tcPr>
          <w:p w:rsidR="005C5048" w:rsidRPr="005C5048" w:rsidRDefault="005C5048" w:rsidP="005C5048">
            <w:r w:rsidRPr="005C5048">
              <w:t>Say to your child:</w:t>
            </w:r>
          </w:p>
        </w:tc>
      </w:tr>
      <w:tr w:rsidR="005C5048" w:rsidRPr="005C5048" w:rsidTr="00BE29D3">
        <w:trPr>
          <w:tblCellSpacing w:w="0" w:type="dxa"/>
        </w:trPr>
        <w:tc>
          <w:tcPr>
            <w:tcW w:w="30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78" name="Picture 27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8940" w:type="dxa"/>
            <w:vAlign w:val="center"/>
            <w:hideMark/>
          </w:tcPr>
          <w:p w:rsidR="005C5048" w:rsidRPr="005C5048" w:rsidRDefault="005C5048" w:rsidP="005C5048">
            <w:r w:rsidRPr="005C5048">
              <w:t>"This is a ball.</w:t>
            </w:r>
            <w:r w:rsidRPr="005C5048">
              <w:rPr>
                <w:noProof/>
                <w:lang w:val="en-US"/>
              </w:rPr>
              <w:drawing>
                <wp:inline distT="0" distB="0" distL="0" distR="0">
                  <wp:extent cx="476250" cy="476250"/>
                  <wp:effectExtent l="0" t="0" r="0" b="0"/>
                  <wp:docPr id="277" name="Picture 277" descr="http://www.readingrockets.org/content/getready/images/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www.readingrockets.org/content/getready/images/ball.gif"/>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Pr="005C5048">
              <w:t>, and these pictures are zebra, shoe, wall, leaf. Does ball sound like zebra, shoe, wall, or leaf? Find the one that rhymes with ball."</w:t>
            </w:r>
          </w:p>
        </w:tc>
        <w:tc>
          <w:tcPr>
            <w:tcW w:w="30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76" name="Picture 27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BE29D3">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74" name="Picture 27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222"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73" name="Picture 273" descr="http://www.readingrockets.org/content/getready/images/ncld_ill_16a.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readingrockets.org/content/getready/images/ncld_ill_16a.gif">
                                  <a:hlinkClick r:id="rId77"/>
                                </pic:cNvPr>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72" name="Picture 272" descr="http://www.readingrockets.org/content/getready/images/ncld_ill_16b.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readingrockets.org/content/getready/images/ncld_ill_16b.gif">
                                  <a:hlinkClick r:id="rId77"/>
                                </pic:cNvPr>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71" name="Picture 271" descr="http://www.readingrockets.org/content/getready/images/ncld_ill_16c.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readingrockets.org/content/getready/images/ncld_ill_16c.gif">
                                  <a:hlinkClick r:id="rId77"/>
                                </pic:cNvPr>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70" name="Picture 270" descr="http://www.readingrockets.org/content/getready/images/ncld_ill_16d.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readingrockets.org/content/getready/images/ncld_ill_16d.gif">
                                  <a:hlinkClick r:id="rId77"/>
                                </pic:cNvPr>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69" name="Picture 26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210"/>
        <w:gridCol w:w="1710"/>
      </w:tblGrid>
      <w:tr w:rsidR="005C5048" w:rsidRPr="005C5048" w:rsidTr="00AD6950">
        <w:trPr>
          <w:tblCellSpacing w:w="0" w:type="dxa"/>
        </w:trPr>
        <w:tc>
          <w:tcPr>
            <w:tcW w:w="1620" w:type="dxa"/>
            <w:vAlign w:val="center"/>
            <w:hideMark/>
          </w:tcPr>
          <w:p w:rsidR="005C5048" w:rsidRPr="005C5048" w:rsidRDefault="005C5048" w:rsidP="005C5048"/>
        </w:tc>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296" name="Picture 29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95" name="Picture 29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6210" w:type="dxa"/>
            <w:vAlign w:val="center"/>
            <w:hideMark/>
          </w:tcPr>
          <w:p w:rsidR="005C5048" w:rsidRPr="005C5048" w:rsidRDefault="005C5048" w:rsidP="00AD6950">
            <w:r w:rsidRPr="005C5048">
              <w:t>"These pictures are: seashell, racket, shoe, chimney. Find what you get when you put SEA and SHELL together. Find sea (pause) shell."</w:t>
            </w:r>
          </w:p>
        </w:tc>
        <w:tc>
          <w:tcPr>
            <w:tcW w:w="171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294" name="Picture 29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293" name="Picture 29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92" name="Picture 29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91" name="Picture 291" descr="http://www.readingrockets.org/content/getready/images/ncld_ill_17a.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readingrockets.org/content/getready/images/ncld_ill_17a.gif">
                                  <a:hlinkClick r:id="rId82"/>
                                </pic:cNvPr>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90" name="Picture 290" descr="http://www.readingrockets.org/content/getready/images/ncld_ill_17b.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readingrockets.org/content/getready/images/ncld_ill_17b.gif">
                                  <a:hlinkClick r:id="rId82"/>
                                </pic:cNvPr>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89" name="Picture 289" descr="http://www.readingrockets.org/content/getready/images/ncld_ill_17c.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readingrockets.org/content/getready/images/ncld_ill_17c.gif">
                                  <a:hlinkClick r:id="rId82"/>
                                </pic:cNvPr>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288" name="Picture 288" descr="http://www.readingrockets.org/content/getready/images/ncld_ill_17d.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readingrockets.org/content/getready/images/ncld_ill_17d.gif">
                                  <a:hlinkClick r:id="rId82"/>
                                </pic:cNvPr>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287" name="Picture 28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286" name="Picture 28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081"/>
        <w:gridCol w:w="7378"/>
        <w:gridCol w:w="1081"/>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313" name="Picture 31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312" name="Picture 312"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AD6950">
            <w:r w:rsidRPr="005C5048">
              <w:t>"These pictures are: penguin, moon, carrot, dragon. Find what you get when you put PEN and GUIN together. Find pen (pause) guin."</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311" name="Picture 31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310" name="Picture 31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309" name="Picture 30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08" name="Picture 308" descr="http://www.readingrockets.org/content/getready/images/ncld_ill_18a.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readingrockets.org/content/getready/images/ncld_ill_18a.gif">
                                  <a:hlinkClick r:id="rId87"/>
                                </pic:cNvPr>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07" name="Picture 307" descr="http://www.readingrockets.org/content/getready/images/ncld_ill_18b.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www.readingrockets.org/content/getready/images/ncld_ill_18b.gif">
                                  <a:hlinkClick r:id="rId87"/>
                                </pic:cNvPr>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06" name="Picture 306" descr="http://www.readingrockets.org/content/getready/images/ncld_ill_18c.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readingrockets.org/content/getready/images/ncld_ill_18c.gif">
                                  <a:hlinkClick r:id="rId87"/>
                                </pic:cNvPr>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05" name="Picture 305" descr="http://www.readingrockets.org/content/getready/images/ncld_ill_18d.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readingrockets.org/content/getready/images/ncld_ill_18d.gif">
                                  <a:hlinkClick r:id="rId87"/>
                                </pic:cNvPr>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304" name="Picture 30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303" name="Picture 30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089"/>
        <w:gridCol w:w="7362"/>
        <w:gridCol w:w="1089"/>
      </w:tblGrid>
      <w:tr w:rsidR="005C5048" w:rsidRPr="005C5048" w:rsidTr="00AD6950">
        <w:trPr>
          <w:gridAfter w:val="1"/>
          <w:wAfter w:w="1620" w:type="dxa"/>
          <w:tblCellSpacing w:w="0" w:type="dxa"/>
        </w:trPr>
        <w:tc>
          <w:tcPr>
            <w:tcW w:w="7920" w:type="dxa"/>
            <w:gridSpan w:val="2"/>
            <w:vAlign w:val="center"/>
            <w:hideMark/>
          </w:tcPr>
          <w:p w:rsidR="005C5048" w:rsidRPr="005C5048" w:rsidRDefault="005C5048" w:rsidP="005C5048">
            <w:r w:rsidRPr="005C5048">
              <w:t>Say to your child:</w:t>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330" name="Picture 33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5C5048" w:rsidRPr="005C5048" w:rsidTr="00AD6950">
        <w:trPr>
          <w:tblCellSpacing w:w="0" w:type="dxa"/>
        </w:trPr>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329" name="Picture 329"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5C5048" w:rsidRPr="005C5048" w:rsidRDefault="005C5048" w:rsidP="00AD6950">
            <w:r w:rsidRPr="005C5048">
              <w:t>"These pictures are: mouse, cloud, cow, moon. Find what you get when you put MMM and OON together. Find mmm (pause) oon."</w:t>
            </w:r>
          </w:p>
        </w:tc>
        <w:tc>
          <w:tcPr>
            <w:tcW w:w="1620" w:type="dxa"/>
            <w:vAlign w:val="center"/>
            <w:hideMark/>
          </w:tcPr>
          <w:p w:rsidR="005C5048" w:rsidRPr="005C5048" w:rsidRDefault="005C5048" w:rsidP="005C5048">
            <w:r w:rsidRPr="005C5048">
              <w:rPr>
                <w:noProof/>
                <w:lang w:val="en-US"/>
              </w:rPr>
              <w:drawing>
                <wp:inline distT="0" distB="0" distL="0" distR="0">
                  <wp:extent cx="190500" cy="9525"/>
                  <wp:effectExtent l="0" t="0" r="0" b="0"/>
                  <wp:docPr id="328" name="Picture 32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190500"/>
                  <wp:effectExtent l="0" t="0" r="0" b="0"/>
                  <wp:docPr id="327" name="Picture 32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5C5048" w:rsidRPr="005C5048" w:rsidRDefault="005C5048" w:rsidP="005C5048">
      <w:pPr>
        <w:rPr>
          <w:vanish/>
        </w:rPr>
      </w:pPr>
    </w:p>
    <w:tbl>
      <w:tblPr>
        <w:tblW w:w="9540" w:type="dxa"/>
        <w:tblCellSpacing w:w="0" w:type="dxa"/>
        <w:tblCellMar>
          <w:left w:w="0" w:type="dxa"/>
          <w:right w:w="0" w:type="dxa"/>
        </w:tblCellMar>
        <w:tblLook w:val="04A0"/>
      </w:tblPr>
      <w:tblGrid>
        <w:gridCol w:w="1659"/>
        <w:gridCol w:w="6222"/>
        <w:gridCol w:w="1659"/>
      </w:tblGrid>
      <w:tr w:rsidR="005C5048" w:rsidRPr="005C5048" w:rsidTr="005C5048">
        <w:trPr>
          <w:tblCellSpacing w:w="0" w:type="dxa"/>
        </w:trPr>
        <w:tc>
          <w:tcPr>
            <w:tcW w:w="0" w:type="auto"/>
            <w:vAlign w:val="center"/>
            <w:hideMark/>
          </w:tcPr>
          <w:p w:rsidR="005C5048" w:rsidRPr="005C5048" w:rsidRDefault="005C5048" w:rsidP="005C5048">
            <w:r w:rsidRPr="005C5048">
              <w:t> </w:t>
            </w:r>
          </w:p>
        </w:tc>
        <w:tc>
          <w:tcPr>
            <w:tcW w:w="0" w:type="auto"/>
            <w:vAlign w:val="center"/>
            <w:hideMark/>
          </w:tcPr>
          <w:p w:rsidR="005C5048" w:rsidRPr="005C5048" w:rsidRDefault="005C5048" w:rsidP="005C5048"/>
        </w:tc>
        <w:tc>
          <w:tcPr>
            <w:tcW w:w="0" w:type="auto"/>
            <w:vAlign w:val="center"/>
            <w:hideMark/>
          </w:tcPr>
          <w:p w:rsidR="005C5048" w:rsidRPr="005C5048" w:rsidRDefault="005C5048" w:rsidP="005C5048">
            <w:r w:rsidRPr="005C5048">
              <w:t> </w:t>
            </w:r>
          </w:p>
        </w:tc>
      </w:tr>
      <w:tr w:rsidR="005C5048" w:rsidRPr="005C5048" w:rsidTr="005C5048">
        <w:trPr>
          <w:tblCellSpacing w:w="0" w:type="dxa"/>
        </w:trPr>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326" name="Picture 32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25" name="Picture 325" descr="http://www.readingrockets.org/content/getready/images/ncld_ill_19a.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readingrockets.org/content/getready/images/ncld_ill_19a.gif">
                                  <a:hlinkClick r:id="rId92"/>
                                </pic:cNvPr>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24" name="Picture 324" descr="http://www.readingrockets.org/content/getready/images/ncld_ill_19b.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readingrockets.org/content/getready/images/ncld_ill_19b.gif">
                                  <a:hlinkClick r:id="rId92"/>
                                </pic:cNvPr>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5C5048" w:rsidRPr="005C5048">
              <w:trPr>
                <w:tblCellSpacing w:w="7" w:type="dxa"/>
              </w:trPr>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23" name="Picture 323" descr="http://www.readingrockets.org/content/getready/images/ncld_ill_19c.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readingrockets.org/content/getready/images/ncld_ill_19c.gif">
                                  <a:hlinkClick r:id="rId92"/>
                                </pic:cNvPr>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5C5048" w:rsidRPr="005C5048" w:rsidRDefault="005C5048" w:rsidP="005C5048">
                  <w:r w:rsidRPr="005C5048">
                    <w:rPr>
                      <w:noProof/>
                      <w:lang w:val="en-US"/>
                    </w:rPr>
                    <w:drawing>
                      <wp:inline distT="0" distB="0" distL="0" distR="0">
                        <wp:extent cx="1952625" cy="990600"/>
                        <wp:effectExtent l="0" t="0" r="9525" b="0"/>
                        <wp:docPr id="322" name="Picture 322" descr="http://www.readingrockets.org/content/getready/images/ncld_ill_19d.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www.readingrockets.org/content/getready/images/ncld_ill_19d.gif">
                                  <a:hlinkClick r:id="rId92"/>
                                </pic:cNvPr>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5C5048" w:rsidRPr="005C5048" w:rsidRDefault="005C5048" w:rsidP="005C5048"/>
        </w:tc>
        <w:tc>
          <w:tcPr>
            <w:tcW w:w="0" w:type="auto"/>
            <w:vAlign w:val="center"/>
            <w:hideMark/>
          </w:tcPr>
          <w:p w:rsidR="005C5048" w:rsidRPr="005C5048" w:rsidRDefault="005C5048" w:rsidP="005C5048">
            <w:r w:rsidRPr="005C5048">
              <w:rPr>
                <w:noProof/>
                <w:lang w:val="en-US"/>
              </w:rPr>
              <w:drawing>
                <wp:inline distT="0" distB="0" distL="0" distR="0">
                  <wp:extent cx="1028700" cy="9525"/>
                  <wp:effectExtent l="0" t="0" r="0" b="0"/>
                  <wp:docPr id="321" name="Picture 321"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5C5048" w:rsidRPr="005C5048" w:rsidTr="005C5048">
        <w:trPr>
          <w:tblCellSpacing w:w="0" w:type="dxa"/>
        </w:trPr>
        <w:tc>
          <w:tcPr>
            <w:tcW w:w="0" w:type="auto"/>
            <w:gridSpan w:val="3"/>
            <w:vAlign w:val="center"/>
            <w:hideMark/>
          </w:tcPr>
          <w:p w:rsidR="005C5048" w:rsidRPr="005C5048" w:rsidRDefault="005C5048" w:rsidP="005C5048">
            <w:r w:rsidRPr="005C5048">
              <w:rPr>
                <w:noProof/>
                <w:lang w:val="en-US"/>
              </w:rPr>
              <w:drawing>
                <wp:inline distT="0" distB="0" distL="0" distR="0">
                  <wp:extent cx="9525" cy="95250"/>
                  <wp:effectExtent l="0" t="0" r="0" b="0"/>
                  <wp:docPr id="320" name="Picture 320"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5C5048" w:rsidRPr="005C5048" w:rsidRDefault="005C5048" w:rsidP="005C5048">
      <w:pPr>
        <w:rPr>
          <w:vanish/>
        </w:rPr>
      </w:pPr>
    </w:p>
    <w:p w:rsidR="005C5048" w:rsidRPr="005C5048" w:rsidRDefault="005C5048" w:rsidP="005C5048">
      <w:pPr>
        <w:rPr>
          <w:vanish/>
        </w:rPr>
      </w:pPr>
    </w:p>
    <w:tbl>
      <w:tblPr>
        <w:tblW w:w="9540" w:type="dxa"/>
        <w:tblCellSpacing w:w="0" w:type="dxa"/>
        <w:tblCellMar>
          <w:left w:w="0" w:type="dxa"/>
          <w:right w:w="0" w:type="dxa"/>
        </w:tblCellMar>
        <w:tblLook w:val="04A0"/>
      </w:tblPr>
      <w:tblGrid>
        <w:gridCol w:w="1620"/>
        <w:gridCol w:w="6300"/>
        <w:gridCol w:w="1620"/>
      </w:tblGrid>
      <w:tr w:rsidR="00097143" w:rsidRPr="00097143" w:rsidTr="00AD6950">
        <w:trPr>
          <w:gridAfter w:val="1"/>
          <w:wAfter w:w="1620" w:type="dxa"/>
          <w:tblCellSpacing w:w="0" w:type="dxa"/>
        </w:trPr>
        <w:tc>
          <w:tcPr>
            <w:tcW w:w="7920" w:type="dxa"/>
            <w:gridSpan w:val="2"/>
            <w:vAlign w:val="center"/>
            <w:hideMark/>
          </w:tcPr>
          <w:p w:rsidR="00097143" w:rsidRPr="00097143" w:rsidRDefault="00097143" w:rsidP="00097143">
            <w:r w:rsidRPr="00097143">
              <w:t>Say to your child:</w:t>
            </w:r>
          </w:p>
        </w:tc>
      </w:tr>
      <w:tr w:rsidR="00097143" w:rsidRPr="00097143" w:rsidTr="00097143">
        <w:trPr>
          <w:tblCellSpacing w:w="0" w:type="dxa"/>
        </w:trPr>
        <w:tc>
          <w:tcPr>
            <w:tcW w:w="0" w:type="auto"/>
            <w:gridSpan w:val="3"/>
            <w:vAlign w:val="center"/>
            <w:hideMark/>
          </w:tcPr>
          <w:p w:rsidR="00097143" w:rsidRPr="00097143" w:rsidRDefault="00097143" w:rsidP="00097143">
            <w:r w:rsidRPr="00097143">
              <w:rPr>
                <w:noProof/>
                <w:lang w:val="en-US"/>
              </w:rPr>
              <w:drawing>
                <wp:inline distT="0" distB="0" distL="0" distR="0">
                  <wp:extent cx="9525" cy="95250"/>
                  <wp:effectExtent l="0" t="0" r="0" b="0"/>
                  <wp:docPr id="347" name="Picture 347"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097143" w:rsidRPr="00097143" w:rsidTr="00AD6950">
        <w:trPr>
          <w:tblCellSpacing w:w="0" w:type="dxa"/>
        </w:trPr>
        <w:tc>
          <w:tcPr>
            <w:tcW w:w="1620" w:type="dxa"/>
            <w:vAlign w:val="center"/>
            <w:hideMark/>
          </w:tcPr>
          <w:p w:rsidR="00097143" w:rsidRPr="00097143" w:rsidRDefault="00097143" w:rsidP="00097143">
            <w:r w:rsidRPr="00097143">
              <w:rPr>
                <w:noProof/>
                <w:lang w:val="en-US"/>
              </w:rPr>
              <w:drawing>
                <wp:inline distT="0" distB="0" distL="0" distR="0">
                  <wp:extent cx="190500" cy="9525"/>
                  <wp:effectExtent l="0" t="0" r="0" b="0"/>
                  <wp:docPr id="346" name="Picture 346"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097143" w:rsidRPr="00097143" w:rsidRDefault="00097143" w:rsidP="00097143">
            <w:r w:rsidRPr="00097143">
              <w:t xml:space="preserve">"These pictures are: sun, key, frog, mop. Find turkey without </w:t>
            </w:r>
            <w:r w:rsidRPr="00097143">
              <w:rPr>
                <w:i/>
                <w:iCs/>
              </w:rPr>
              <w:t>tur</w:t>
            </w:r>
            <w:r w:rsidRPr="00097143">
              <w:t>."</w:t>
            </w:r>
          </w:p>
        </w:tc>
        <w:tc>
          <w:tcPr>
            <w:tcW w:w="1620" w:type="dxa"/>
            <w:vAlign w:val="center"/>
            <w:hideMark/>
          </w:tcPr>
          <w:p w:rsidR="00097143" w:rsidRPr="00097143" w:rsidRDefault="00097143" w:rsidP="00097143">
            <w:r w:rsidRPr="00097143">
              <w:rPr>
                <w:noProof/>
                <w:lang w:val="en-US"/>
              </w:rPr>
              <w:drawing>
                <wp:inline distT="0" distB="0" distL="0" distR="0">
                  <wp:extent cx="190500" cy="9525"/>
                  <wp:effectExtent l="0" t="0" r="0" b="0"/>
                  <wp:docPr id="345" name="Picture 345"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r>
      <w:tr w:rsidR="00097143" w:rsidRPr="00097143" w:rsidTr="00097143">
        <w:trPr>
          <w:tblCellSpacing w:w="0" w:type="dxa"/>
        </w:trPr>
        <w:tc>
          <w:tcPr>
            <w:tcW w:w="0" w:type="auto"/>
            <w:gridSpan w:val="3"/>
            <w:vAlign w:val="center"/>
            <w:hideMark/>
          </w:tcPr>
          <w:p w:rsidR="00097143" w:rsidRPr="00097143" w:rsidRDefault="00097143" w:rsidP="00097143">
            <w:r w:rsidRPr="00097143">
              <w:rPr>
                <w:noProof/>
                <w:lang w:val="en-US"/>
              </w:rPr>
              <w:drawing>
                <wp:inline distT="0" distB="0" distL="0" distR="0">
                  <wp:extent cx="9525" cy="190500"/>
                  <wp:effectExtent l="0" t="0" r="0" b="0"/>
                  <wp:docPr id="344" name="Picture 344"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097143" w:rsidRPr="00097143" w:rsidRDefault="00097143" w:rsidP="00097143">
      <w:pPr>
        <w:rPr>
          <w:vanish/>
        </w:rPr>
      </w:pPr>
    </w:p>
    <w:tbl>
      <w:tblPr>
        <w:tblW w:w="9540" w:type="dxa"/>
        <w:tblCellSpacing w:w="0" w:type="dxa"/>
        <w:tblCellMar>
          <w:left w:w="0" w:type="dxa"/>
          <w:right w:w="0" w:type="dxa"/>
        </w:tblCellMar>
        <w:tblLook w:val="04A0"/>
      </w:tblPr>
      <w:tblGrid>
        <w:gridCol w:w="1659"/>
        <w:gridCol w:w="6222"/>
        <w:gridCol w:w="1659"/>
      </w:tblGrid>
      <w:tr w:rsidR="00097143" w:rsidRPr="00097143" w:rsidTr="00097143">
        <w:trPr>
          <w:tblCellSpacing w:w="0" w:type="dxa"/>
        </w:trPr>
        <w:tc>
          <w:tcPr>
            <w:tcW w:w="0" w:type="auto"/>
            <w:vAlign w:val="center"/>
            <w:hideMark/>
          </w:tcPr>
          <w:p w:rsidR="00097143" w:rsidRPr="00097143" w:rsidRDefault="00097143" w:rsidP="00097143">
            <w:r w:rsidRPr="00097143">
              <w:t> </w:t>
            </w:r>
          </w:p>
        </w:tc>
        <w:tc>
          <w:tcPr>
            <w:tcW w:w="0" w:type="auto"/>
            <w:vAlign w:val="center"/>
            <w:hideMark/>
          </w:tcPr>
          <w:p w:rsidR="00097143" w:rsidRPr="00097143" w:rsidRDefault="00097143" w:rsidP="00AD6950"/>
        </w:tc>
        <w:tc>
          <w:tcPr>
            <w:tcW w:w="0" w:type="auto"/>
            <w:vAlign w:val="center"/>
            <w:hideMark/>
          </w:tcPr>
          <w:p w:rsidR="00097143" w:rsidRPr="00097143" w:rsidRDefault="00097143" w:rsidP="00097143">
            <w:r w:rsidRPr="00097143">
              <w:t> </w:t>
            </w:r>
          </w:p>
        </w:tc>
      </w:tr>
      <w:tr w:rsidR="00097143" w:rsidRPr="00097143" w:rsidTr="00097143">
        <w:trPr>
          <w:tblCellSpacing w:w="0" w:type="dxa"/>
        </w:trPr>
        <w:tc>
          <w:tcPr>
            <w:tcW w:w="0" w:type="auto"/>
            <w:vAlign w:val="center"/>
            <w:hideMark/>
          </w:tcPr>
          <w:p w:rsidR="00097143" w:rsidRPr="00097143" w:rsidRDefault="00097143" w:rsidP="00097143">
            <w:r w:rsidRPr="00097143">
              <w:rPr>
                <w:noProof/>
                <w:lang w:val="en-US"/>
              </w:rPr>
              <w:drawing>
                <wp:inline distT="0" distB="0" distL="0" distR="0">
                  <wp:extent cx="1028700" cy="9525"/>
                  <wp:effectExtent l="0" t="0" r="0" b="0"/>
                  <wp:docPr id="343" name="Picture 343"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c>
          <w:tcPr>
            <w:tcW w:w="6000" w:type="dxa"/>
            <w:vAlign w:val="center"/>
            <w:hideMark/>
          </w:tcPr>
          <w:tbl>
            <w:tblPr>
              <w:tblW w:w="6000" w:type="dxa"/>
              <w:tblCellSpacing w:w="7" w:type="dxa"/>
              <w:tblCellMar>
                <w:left w:w="0" w:type="dxa"/>
                <w:right w:w="0" w:type="dxa"/>
              </w:tblCellMar>
              <w:tblLook w:val="04A0"/>
            </w:tblPr>
            <w:tblGrid>
              <w:gridCol w:w="3111"/>
              <w:gridCol w:w="3111"/>
            </w:tblGrid>
            <w:tr w:rsidR="00097143" w:rsidRPr="00097143">
              <w:trPr>
                <w:tblCellSpacing w:w="7" w:type="dxa"/>
              </w:trPr>
              <w:tc>
                <w:tcPr>
                  <w:tcW w:w="0" w:type="auto"/>
                  <w:tcBorders>
                    <w:top w:val="nil"/>
                    <w:left w:val="nil"/>
                    <w:bottom w:val="nil"/>
                    <w:right w:val="nil"/>
                  </w:tcBorders>
                  <w:vAlign w:val="center"/>
                  <w:hideMark/>
                </w:tcPr>
                <w:p w:rsidR="00097143" w:rsidRPr="00097143" w:rsidRDefault="00097143" w:rsidP="00097143">
                  <w:r w:rsidRPr="00097143">
                    <w:rPr>
                      <w:noProof/>
                      <w:lang w:val="en-US"/>
                    </w:rPr>
                    <w:drawing>
                      <wp:inline distT="0" distB="0" distL="0" distR="0">
                        <wp:extent cx="1952625" cy="990600"/>
                        <wp:effectExtent l="0" t="0" r="9525" b="0"/>
                        <wp:docPr id="342" name="Picture 342" descr="http://www.readingrockets.org/content/getready/images/ncld_ill_20a.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www.readingrockets.org/content/getready/images/ncld_ill_20a.gif">
                                  <a:hlinkClick r:id="rId97"/>
                                </pic:cNvPr>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097143" w:rsidRPr="00097143" w:rsidRDefault="00097143" w:rsidP="00097143">
                  <w:r w:rsidRPr="00097143">
                    <w:rPr>
                      <w:noProof/>
                      <w:lang w:val="en-US"/>
                    </w:rPr>
                    <w:drawing>
                      <wp:inline distT="0" distB="0" distL="0" distR="0">
                        <wp:extent cx="1952625" cy="990600"/>
                        <wp:effectExtent l="0" t="0" r="9525" b="0"/>
                        <wp:docPr id="341" name="Picture 341" descr="http://www.readingrockets.org/content/getready/images/ncld_ill_20b.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www.readingrockets.org/content/getready/images/ncld_ill_20b.gif">
                                  <a:hlinkClick r:id="rId97"/>
                                </pic:cNvPr>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r w:rsidR="00097143" w:rsidRPr="00097143">
              <w:trPr>
                <w:tblCellSpacing w:w="7" w:type="dxa"/>
              </w:trPr>
              <w:tc>
                <w:tcPr>
                  <w:tcW w:w="0" w:type="auto"/>
                  <w:tcBorders>
                    <w:top w:val="nil"/>
                    <w:left w:val="nil"/>
                    <w:bottom w:val="nil"/>
                    <w:right w:val="nil"/>
                  </w:tcBorders>
                  <w:vAlign w:val="center"/>
                  <w:hideMark/>
                </w:tcPr>
                <w:p w:rsidR="00097143" w:rsidRPr="00097143" w:rsidRDefault="00097143" w:rsidP="00097143">
                  <w:r w:rsidRPr="00097143">
                    <w:rPr>
                      <w:noProof/>
                      <w:lang w:val="en-US"/>
                    </w:rPr>
                    <w:drawing>
                      <wp:inline distT="0" distB="0" distL="0" distR="0">
                        <wp:extent cx="1952625" cy="990600"/>
                        <wp:effectExtent l="0" t="0" r="9525" b="0"/>
                        <wp:docPr id="340" name="Picture 340" descr="http://www.readingrockets.org/content/getready/images/ncld_ill_20c.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www.readingrockets.org/content/getready/images/ncld_ill_20c.gif">
                                  <a:hlinkClick r:id="rId97"/>
                                </pic:cNvPr>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097143" w:rsidRPr="00097143" w:rsidRDefault="00097143" w:rsidP="00097143">
                  <w:r w:rsidRPr="00097143">
                    <w:rPr>
                      <w:noProof/>
                      <w:lang w:val="en-US"/>
                    </w:rPr>
                    <w:drawing>
                      <wp:inline distT="0" distB="0" distL="0" distR="0">
                        <wp:extent cx="1952625" cy="990600"/>
                        <wp:effectExtent l="0" t="0" r="9525" b="0"/>
                        <wp:docPr id="339" name="Picture 339" descr="http://www.readingrockets.org/content/getready/images/ncld_ill_20d.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www.readingrockets.org/content/getready/images/ncld_ill_20d.gif">
                                  <a:hlinkClick r:id="rId97"/>
                                </pic:cNvPr>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90600"/>
                                </a:xfrm>
                                <a:prstGeom prst="rect">
                                  <a:avLst/>
                                </a:prstGeom>
                                <a:noFill/>
                                <a:ln>
                                  <a:noFill/>
                                </a:ln>
                              </pic:spPr>
                            </pic:pic>
                          </a:graphicData>
                        </a:graphic>
                      </wp:inline>
                    </w:drawing>
                  </w:r>
                </w:p>
              </w:tc>
            </w:tr>
          </w:tbl>
          <w:p w:rsidR="00097143" w:rsidRPr="00097143" w:rsidRDefault="00097143" w:rsidP="00097143"/>
        </w:tc>
        <w:tc>
          <w:tcPr>
            <w:tcW w:w="0" w:type="auto"/>
            <w:vAlign w:val="center"/>
            <w:hideMark/>
          </w:tcPr>
          <w:p w:rsidR="00097143" w:rsidRPr="00097143" w:rsidRDefault="00097143" w:rsidP="00097143">
            <w:r w:rsidRPr="00097143">
              <w:rPr>
                <w:noProof/>
                <w:lang w:val="en-US"/>
              </w:rPr>
              <w:drawing>
                <wp:inline distT="0" distB="0" distL="0" distR="0">
                  <wp:extent cx="1028700" cy="9525"/>
                  <wp:effectExtent l="0" t="0" r="0" b="0"/>
                  <wp:docPr id="338" name="Picture 338" descr="http://www.readingrockets.org/content/getready/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www.readingrockets.org/content/getready/images/shim.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525"/>
                          </a:xfrm>
                          <a:prstGeom prst="rect">
                            <a:avLst/>
                          </a:prstGeom>
                          <a:noFill/>
                          <a:ln>
                            <a:noFill/>
                          </a:ln>
                        </pic:spPr>
                      </pic:pic>
                    </a:graphicData>
                  </a:graphic>
                </wp:inline>
              </w:drawing>
            </w:r>
          </w:p>
        </w:tc>
      </w:tr>
      <w:tr w:rsidR="00097143" w:rsidRPr="00097143" w:rsidTr="00097143">
        <w:trPr>
          <w:tblCellSpacing w:w="0" w:type="dxa"/>
        </w:trPr>
        <w:tc>
          <w:tcPr>
            <w:tcW w:w="0" w:type="auto"/>
            <w:gridSpan w:val="3"/>
            <w:vAlign w:val="center"/>
            <w:hideMark/>
          </w:tcPr>
          <w:p w:rsidR="00AD6950" w:rsidRDefault="00AD6950" w:rsidP="00AD6950">
            <w:pPr>
              <w:pStyle w:val="ListParagraph"/>
              <w:numPr>
                <w:ilvl w:val="0"/>
                <w:numId w:val="6"/>
              </w:numPr>
            </w:pPr>
          </w:p>
          <w:p w:rsidR="00AD6950" w:rsidRDefault="00AD6950" w:rsidP="00AD6950">
            <w:pPr>
              <w:pStyle w:val="ListParagraph"/>
              <w:numPr>
                <w:ilvl w:val="0"/>
                <w:numId w:val="6"/>
              </w:numPr>
            </w:pPr>
          </w:p>
          <w:p w:rsidR="00097143" w:rsidRDefault="00AD6950" w:rsidP="00AD6950">
            <w:pPr>
              <w:pStyle w:val="ListParagraph"/>
              <w:numPr>
                <w:ilvl w:val="0"/>
                <w:numId w:val="6"/>
              </w:numPr>
            </w:pPr>
            <w:r>
              <w:t>Tally the child’s score here:</w:t>
            </w:r>
          </w:p>
          <w:p w:rsidR="00BE29D3" w:rsidRDefault="00BE29D3" w:rsidP="00BE29D3"/>
          <w:p w:rsidR="00BE29D3" w:rsidRDefault="00BE29D3" w:rsidP="00BE29D3"/>
          <w:p w:rsidR="00BE29D3" w:rsidRPr="00097143" w:rsidRDefault="00BE29D3" w:rsidP="00BE29D3">
            <w:r>
              <w:t>Make detailed notes of the child’s mistakes here:</w:t>
            </w:r>
          </w:p>
        </w:tc>
      </w:tr>
    </w:tbl>
    <w:p w:rsidR="00097143" w:rsidRPr="00097143" w:rsidRDefault="00097143" w:rsidP="00097143">
      <w:pPr>
        <w:rPr>
          <w:vanish/>
        </w:rPr>
      </w:pPr>
    </w:p>
    <w:p w:rsidR="00097143" w:rsidRPr="00097143" w:rsidRDefault="00097143" w:rsidP="00097143">
      <w:pPr>
        <w:rPr>
          <w:vanish/>
        </w:rPr>
      </w:pPr>
    </w:p>
    <w:p w:rsidR="00097143" w:rsidRPr="00097143" w:rsidRDefault="00097143" w:rsidP="00097143">
      <w:pPr>
        <w:rPr>
          <w:vanish/>
        </w:rPr>
      </w:pPr>
    </w:p>
    <w:sectPr w:rsidR="00097143" w:rsidRPr="00097143" w:rsidSect="00193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 o:spid="_x0000_i1026" type="#_x0000_t75" alt="http://www.readingrockets.org/content/getready/images/shim.gif" style="width:.75pt;height:.75pt;visibility:visible;mso-wrap-style:square" o:bullet="t">
        <v:imagedata r:id="rId1" o:title="shim"/>
      </v:shape>
    </w:pict>
  </w:numPicBullet>
  <w:abstractNum w:abstractNumId="0">
    <w:nsid w:val="051A769B"/>
    <w:multiLevelType w:val="multilevel"/>
    <w:tmpl w:val="C138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33EC"/>
    <w:multiLevelType w:val="multilevel"/>
    <w:tmpl w:val="4322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02DDE"/>
    <w:multiLevelType w:val="multilevel"/>
    <w:tmpl w:val="8F78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D6582"/>
    <w:multiLevelType w:val="hybridMultilevel"/>
    <w:tmpl w:val="F2680810"/>
    <w:lvl w:ilvl="0" w:tplc="AF7CBF08">
      <w:start w:val="1"/>
      <w:numFmt w:val="bullet"/>
      <w:lvlText w:val=""/>
      <w:lvlPicBulletId w:val="0"/>
      <w:lvlJc w:val="left"/>
      <w:pPr>
        <w:tabs>
          <w:tab w:val="num" w:pos="720"/>
        </w:tabs>
        <w:ind w:left="720" w:hanging="360"/>
      </w:pPr>
      <w:rPr>
        <w:rFonts w:ascii="Symbol" w:hAnsi="Symbol" w:hint="default"/>
      </w:rPr>
    </w:lvl>
    <w:lvl w:ilvl="1" w:tplc="1D221846" w:tentative="1">
      <w:start w:val="1"/>
      <w:numFmt w:val="bullet"/>
      <w:lvlText w:val=""/>
      <w:lvlJc w:val="left"/>
      <w:pPr>
        <w:tabs>
          <w:tab w:val="num" w:pos="1440"/>
        </w:tabs>
        <w:ind w:left="1440" w:hanging="360"/>
      </w:pPr>
      <w:rPr>
        <w:rFonts w:ascii="Symbol" w:hAnsi="Symbol" w:hint="default"/>
      </w:rPr>
    </w:lvl>
    <w:lvl w:ilvl="2" w:tplc="9EE066FC" w:tentative="1">
      <w:start w:val="1"/>
      <w:numFmt w:val="bullet"/>
      <w:lvlText w:val=""/>
      <w:lvlJc w:val="left"/>
      <w:pPr>
        <w:tabs>
          <w:tab w:val="num" w:pos="2160"/>
        </w:tabs>
        <w:ind w:left="2160" w:hanging="360"/>
      </w:pPr>
      <w:rPr>
        <w:rFonts w:ascii="Symbol" w:hAnsi="Symbol" w:hint="default"/>
      </w:rPr>
    </w:lvl>
    <w:lvl w:ilvl="3" w:tplc="5A563114" w:tentative="1">
      <w:start w:val="1"/>
      <w:numFmt w:val="bullet"/>
      <w:lvlText w:val=""/>
      <w:lvlJc w:val="left"/>
      <w:pPr>
        <w:tabs>
          <w:tab w:val="num" w:pos="2880"/>
        </w:tabs>
        <w:ind w:left="2880" w:hanging="360"/>
      </w:pPr>
      <w:rPr>
        <w:rFonts w:ascii="Symbol" w:hAnsi="Symbol" w:hint="default"/>
      </w:rPr>
    </w:lvl>
    <w:lvl w:ilvl="4" w:tplc="59CEBF14" w:tentative="1">
      <w:start w:val="1"/>
      <w:numFmt w:val="bullet"/>
      <w:lvlText w:val=""/>
      <w:lvlJc w:val="left"/>
      <w:pPr>
        <w:tabs>
          <w:tab w:val="num" w:pos="3600"/>
        </w:tabs>
        <w:ind w:left="3600" w:hanging="360"/>
      </w:pPr>
      <w:rPr>
        <w:rFonts w:ascii="Symbol" w:hAnsi="Symbol" w:hint="default"/>
      </w:rPr>
    </w:lvl>
    <w:lvl w:ilvl="5" w:tplc="DA2EB52C" w:tentative="1">
      <w:start w:val="1"/>
      <w:numFmt w:val="bullet"/>
      <w:lvlText w:val=""/>
      <w:lvlJc w:val="left"/>
      <w:pPr>
        <w:tabs>
          <w:tab w:val="num" w:pos="4320"/>
        </w:tabs>
        <w:ind w:left="4320" w:hanging="360"/>
      </w:pPr>
      <w:rPr>
        <w:rFonts w:ascii="Symbol" w:hAnsi="Symbol" w:hint="default"/>
      </w:rPr>
    </w:lvl>
    <w:lvl w:ilvl="6" w:tplc="C7220370" w:tentative="1">
      <w:start w:val="1"/>
      <w:numFmt w:val="bullet"/>
      <w:lvlText w:val=""/>
      <w:lvlJc w:val="left"/>
      <w:pPr>
        <w:tabs>
          <w:tab w:val="num" w:pos="5040"/>
        </w:tabs>
        <w:ind w:left="5040" w:hanging="360"/>
      </w:pPr>
      <w:rPr>
        <w:rFonts w:ascii="Symbol" w:hAnsi="Symbol" w:hint="default"/>
      </w:rPr>
    </w:lvl>
    <w:lvl w:ilvl="7" w:tplc="5DC49914" w:tentative="1">
      <w:start w:val="1"/>
      <w:numFmt w:val="bullet"/>
      <w:lvlText w:val=""/>
      <w:lvlJc w:val="left"/>
      <w:pPr>
        <w:tabs>
          <w:tab w:val="num" w:pos="5760"/>
        </w:tabs>
        <w:ind w:left="5760" w:hanging="360"/>
      </w:pPr>
      <w:rPr>
        <w:rFonts w:ascii="Symbol" w:hAnsi="Symbol" w:hint="default"/>
      </w:rPr>
    </w:lvl>
    <w:lvl w:ilvl="8" w:tplc="3948FBD2" w:tentative="1">
      <w:start w:val="1"/>
      <w:numFmt w:val="bullet"/>
      <w:lvlText w:val=""/>
      <w:lvlJc w:val="left"/>
      <w:pPr>
        <w:tabs>
          <w:tab w:val="num" w:pos="6480"/>
        </w:tabs>
        <w:ind w:left="6480" w:hanging="360"/>
      </w:pPr>
      <w:rPr>
        <w:rFonts w:ascii="Symbol" w:hAnsi="Symbol" w:hint="default"/>
      </w:rPr>
    </w:lvl>
  </w:abstractNum>
  <w:abstractNum w:abstractNumId="4">
    <w:nsid w:val="58C545FD"/>
    <w:multiLevelType w:val="multilevel"/>
    <w:tmpl w:val="5842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805BF"/>
    <w:multiLevelType w:val="multilevel"/>
    <w:tmpl w:val="5FE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74B0"/>
    <w:rsid w:val="00011C0C"/>
    <w:rsid w:val="00016E0F"/>
    <w:rsid w:val="00017906"/>
    <w:rsid w:val="00017FFA"/>
    <w:rsid w:val="00023023"/>
    <w:rsid w:val="00026AFF"/>
    <w:rsid w:val="000507A0"/>
    <w:rsid w:val="00052664"/>
    <w:rsid w:val="00052B8E"/>
    <w:rsid w:val="0006320A"/>
    <w:rsid w:val="00083EB2"/>
    <w:rsid w:val="00091560"/>
    <w:rsid w:val="00097143"/>
    <w:rsid w:val="000A4B94"/>
    <w:rsid w:val="000A5557"/>
    <w:rsid w:val="000B09B5"/>
    <w:rsid w:val="000B1E09"/>
    <w:rsid w:val="000C7C3C"/>
    <w:rsid w:val="000C7E0B"/>
    <w:rsid w:val="000C7E9F"/>
    <w:rsid w:val="000D7667"/>
    <w:rsid w:val="000F39A2"/>
    <w:rsid w:val="00103841"/>
    <w:rsid w:val="0011204D"/>
    <w:rsid w:val="00115ECD"/>
    <w:rsid w:val="00127C35"/>
    <w:rsid w:val="00132ECB"/>
    <w:rsid w:val="00150C60"/>
    <w:rsid w:val="00165ABB"/>
    <w:rsid w:val="00193E79"/>
    <w:rsid w:val="001A062D"/>
    <w:rsid w:val="001B26BE"/>
    <w:rsid w:val="001B411F"/>
    <w:rsid w:val="001C3EB4"/>
    <w:rsid w:val="001C4233"/>
    <w:rsid w:val="001D0C01"/>
    <w:rsid w:val="001D2238"/>
    <w:rsid w:val="001E31A8"/>
    <w:rsid w:val="001F2C0B"/>
    <w:rsid w:val="00202F2C"/>
    <w:rsid w:val="00220790"/>
    <w:rsid w:val="002217EB"/>
    <w:rsid w:val="0022602C"/>
    <w:rsid w:val="002371F1"/>
    <w:rsid w:val="00242DDF"/>
    <w:rsid w:val="002466FB"/>
    <w:rsid w:val="00246817"/>
    <w:rsid w:val="002479C1"/>
    <w:rsid w:val="00260C78"/>
    <w:rsid w:val="00264520"/>
    <w:rsid w:val="00265B50"/>
    <w:rsid w:val="00290DEF"/>
    <w:rsid w:val="00294CF1"/>
    <w:rsid w:val="002B067F"/>
    <w:rsid w:val="002D4C89"/>
    <w:rsid w:val="002D6C4E"/>
    <w:rsid w:val="002E00FA"/>
    <w:rsid w:val="00326A58"/>
    <w:rsid w:val="003314C7"/>
    <w:rsid w:val="00337FF7"/>
    <w:rsid w:val="0034492F"/>
    <w:rsid w:val="003843CE"/>
    <w:rsid w:val="00384A92"/>
    <w:rsid w:val="00385D2D"/>
    <w:rsid w:val="003A3988"/>
    <w:rsid w:val="003A767C"/>
    <w:rsid w:val="003B04EB"/>
    <w:rsid w:val="003D1760"/>
    <w:rsid w:val="003D3865"/>
    <w:rsid w:val="003E1E00"/>
    <w:rsid w:val="003F2788"/>
    <w:rsid w:val="00401B4A"/>
    <w:rsid w:val="0041118E"/>
    <w:rsid w:val="004221B6"/>
    <w:rsid w:val="004352FC"/>
    <w:rsid w:val="0044343E"/>
    <w:rsid w:val="004509C6"/>
    <w:rsid w:val="00451E62"/>
    <w:rsid w:val="00454483"/>
    <w:rsid w:val="00457127"/>
    <w:rsid w:val="00473CA3"/>
    <w:rsid w:val="00480208"/>
    <w:rsid w:val="0049205D"/>
    <w:rsid w:val="004A2F10"/>
    <w:rsid w:val="004A3AC3"/>
    <w:rsid w:val="004B2527"/>
    <w:rsid w:val="004B355D"/>
    <w:rsid w:val="004C00DD"/>
    <w:rsid w:val="004F37BA"/>
    <w:rsid w:val="004F7F57"/>
    <w:rsid w:val="00502A58"/>
    <w:rsid w:val="0053305D"/>
    <w:rsid w:val="00533D4D"/>
    <w:rsid w:val="00544AF7"/>
    <w:rsid w:val="00545C9D"/>
    <w:rsid w:val="005509B1"/>
    <w:rsid w:val="005661C5"/>
    <w:rsid w:val="00572429"/>
    <w:rsid w:val="005A6BE5"/>
    <w:rsid w:val="005C5048"/>
    <w:rsid w:val="005C58D0"/>
    <w:rsid w:val="005F7DD1"/>
    <w:rsid w:val="00620F90"/>
    <w:rsid w:val="00636325"/>
    <w:rsid w:val="00643974"/>
    <w:rsid w:val="006522CD"/>
    <w:rsid w:val="0066052F"/>
    <w:rsid w:val="006610F0"/>
    <w:rsid w:val="00667594"/>
    <w:rsid w:val="00684C14"/>
    <w:rsid w:val="006A12F2"/>
    <w:rsid w:val="006A7845"/>
    <w:rsid w:val="006D2EFE"/>
    <w:rsid w:val="006E5031"/>
    <w:rsid w:val="006F51DD"/>
    <w:rsid w:val="006F69F6"/>
    <w:rsid w:val="00700E5B"/>
    <w:rsid w:val="00705D95"/>
    <w:rsid w:val="007211AB"/>
    <w:rsid w:val="00726F61"/>
    <w:rsid w:val="00733B44"/>
    <w:rsid w:val="00743BBE"/>
    <w:rsid w:val="00756A53"/>
    <w:rsid w:val="00773CE3"/>
    <w:rsid w:val="00781532"/>
    <w:rsid w:val="007A73F2"/>
    <w:rsid w:val="007B1739"/>
    <w:rsid w:val="007C436F"/>
    <w:rsid w:val="007F2D78"/>
    <w:rsid w:val="00804549"/>
    <w:rsid w:val="00810D2A"/>
    <w:rsid w:val="00847612"/>
    <w:rsid w:val="008604B2"/>
    <w:rsid w:val="00862C21"/>
    <w:rsid w:val="00866AB6"/>
    <w:rsid w:val="0087006C"/>
    <w:rsid w:val="008708FC"/>
    <w:rsid w:val="00870E8E"/>
    <w:rsid w:val="00893B4D"/>
    <w:rsid w:val="008A211E"/>
    <w:rsid w:val="008B0BFB"/>
    <w:rsid w:val="008C2E73"/>
    <w:rsid w:val="008D19B9"/>
    <w:rsid w:val="00900E38"/>
    <w:rsid w:val="00902FC9"/>
    <w:rsid w:val="0091503F"/>
    <w:rsid w:val="009152AB"/>
    <w:rsid w:val="00925E33"/>
    <w:rsid w:val="009274B0"/>
    <w:rsid w:val="00930F0B"/>
    <w:rsid w:val="00941C8B"/>
    <w:rsid w:val="0095007D"/>
    <w:rsid w:val="00980353"/>
    <w:rsid w:val="00983BE1"/>
    <w:rsid w:val="009847C5"/>
    <w:rsid w:val="009903DD"/>
    <w:rsid w:val="009A0BB7"/>
    <w:rsid w:val="009C27BD"/>
    <w:rsid w:val="009E1FE9"/>
    <w:rsid w:val="00A16A26"/>
    <w:rsid w:val="00A208FE"/>
    <w:rsid w:val="00A36256"/>
    <w:rsid w:val="00A40095"/>
    <w:rsid w:val="00A54465"/>
    <w:rsid w:val="00A577A5"/>
    <w:rsid w:val="00A62D44"/>
    <w:rsid w:val="00A645D6"/>
    <w:rsid w:val="00A65980"/>
    <w:rsid w:val="00A72243"/>
    <w:rsid w:val="00A81CB8"/>
    <w:rsid w:val="00A85F04"/>
    <w:rsid w:val="00AA7D92"/>
    <w:rsid w:val="00AD30BD"/>
    <w:rsid w:val="00AD6950"/>
    <w:rsid w:val="00AE29E7"/>
    <w:rsid w:val="00AF6040"/>
    <w:rsid w:val="00B565CE"/>
    <w:rsid w:val="00BB2E16"/>
    <w:rsid w:val="00BB62B6"/>
    <w:rsid w:val="00BB659E"/>
    <w:rsid w:val="00BC7A53"/>
    <w:rsid w:val="00BE29D3"/>
    <w:rsid w:val="00BE4313"/>
    <w:rsid w:val="00BF4051"/>
    <w:rsid w:val="00BF4851"/>
    <w:rsid w:val="00C03BFE"/>
    <w:rsid w:val="00C046DF"/>
    <w:rsid w:val="00C31F87"/>
    <w:rsid w:val="00C35056"/>
    <w:rsid w:val="00C44909"/>
    <w:rsid w:val="00C85E99"/>
    <w:rsid w:val="00C97ED2"/>
    <w:rsid w:val="00CC3867"/>
    <w:rsid w:val="00CD06F8"/>
    <w:rsid w:val="00CD4BDC"/>
    <w:rsid w:val="00CE5EFF"/>
    <w:rsid w:val="00CE6F38"/>
    <w:rsid w:val="00D06108"/>
    <w:rsid w:val="00D13C02"/>
    <w:rsid w:val="00D13EEE"/>
    <w:rsid w:val="00D21041"/>
    <w:rsid w:val="00D23306"/>
    <w:rsid w:val="00D43429"/>
    <w:rsid w:val="00D53D55"/>
    <w:rsid w:val="00D6650A"/>
    <w:rsid w:val="00D7325E"/>
    <w:rsid w:val="00DB19A1"/>
    <w:rsid w:val="00DB6A20"/>
    <w:rsid w:val="00DE06AA"/>
    <w:rsid w:val="00DE1305"/>
    <w:rsid w:val="00DF0490"/>
    <w:rsid w:val="00DF4616"/>
    <w:rsid w:val="00DF5159"/>
    <w:rsid w:val="00E1384C"/>
    <w:rsid w:val="00E1620A"/>
    <w:rsid w:val="00E30E18"/>
    <w:rsid w:val="00E5397B"/>
    <w:rsid w:val="00E62437"/>
    <w:rsid w:val="00E646EA"/>
    <w:rsid w:val="00E71609"/>
    <w:rsid w:val="00E729FD"/>
    <w:rsid w:val="00E80511"/>
    <w:rsid w:val="00E9505E"/>
    <w:rsid w:val="00EA1484"/>
    <w:rsid w:val="00F02276"/>
    <w:rsid w:val="00F0557B"/>
    <w:rsid w:val="00F05B65"/>
    <w:rsid w:val="00F34613"/>
    <w:rsid w:val="00F46A3A"/>
    <w:rsid w:val="00F55C97"/>
    <w:rsid w:val="00F62647"/>
    <w:rsid w:val="00F7057C"/>
    <w:rsid w:val="00F74C50"/>
    <w:rsid w:val="00F8124A"/>
    <w:rsid w:val="00FB3184"/>
    <w:rsid w:val="00FB4841"/>
    <w:rsid w:val="00FC576B"/>
    <w:rsid w:val="00FC73E2"/>
    <w:rsid w:val="00FD2A12"/>
    <w:rsid w:val="00FD7F4F"/>
    <w:rsid w:val="00FE7DD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B0"/>
    <w:rPr>
      <w:color w:val="0000FF" w:themeColor="hyperlink"/>
      <w:u w:val="single"/>
    </w:rPr>
  </w:style>
  <w:style w:type="paragraph" w:styleId="Title">
    <w:name w:val="Title"/>
    <w:basedOn w:val="Normal"/>
    <w:next w:val="Normal"/>
    <w:link w:val="TitleChar"/>
    <w:uiPriority w:val="10"/>
    <w:qFormat/>
    <w:rsid w:val="00F74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C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95"/>
    <w:rPr>
      <w:rFonts w:ascii="Tahoma" w:hAnsi="Tahoma" w:cs="Tahoma"/>
      <w:sz w:val="16"/>
      <w:szCs w:val="16"/>
    </w:rPr>
  </w:style>
  <w:style w:type="paragraph" w:styleId="ListParagraph">
    <w:name w:val="List Paragraph"/>
    <w:basedOn w:val="Normal"/>
    <w:uiPriority w:val="34"/>
    <w:qFormat/>
    <w:rsid w:val="00AD6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B0"/>
    <w:rPr>
      <w:color w:val="0000FF" w:themeColor="hyperlink"/>
      <w:u w:val="single"/>
    </w:rPr>
  </w:style>
  <w:style w:type="paragraph" w:styleId="Title">
    <w:name w:val="Title"/>
    <w:basedOn w:val="Normal"/>
    <w:next w:val="Normal"/>
    <w:link w:val="TitleChar"/>
    <w:uiPriority w:val="10"/>
    <w:qFormat/>
    <w:rsid w:val="00F74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C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4474">
      <w:bodyDiv w:val="1"/>
      <w:marLeft w:val="0"/>
      <w:marRight w:val="0"/>
      <w:marTop w:val="0"/>
      <w:marBottom w:val="0"/>
      <w:divBdr>
        <w:top w:val="none" w:sz="0" w:space="0" w:color="auto"/>
        <w:left w:val="none" w:sz="0" w:space="0" w:color="auto"/>
        <w:bottom w:val="none" w:sz="0" w:space="0" w:color="auto"/>
        <w:right w:val="none" w:sz="0" w:space="0" w:color="auto"/>
      </w:divBdr>
    </w:div>
    <w:div w:id="168912405">
      <w:bodyDiv w:val="1"/>
      <w:marLeft w:val="0"/>
      <w:marRight w:val="0"/>
      <w:marTop w:val="0"/>
      <w:marBottom w:val="0"/>
      <w:divBdr>
        <w:top w:val="none" w:sz="0" w:space="0" w:color="auto"/>
        <w:left w:val="none" w:sz="0" w:space="0" w:color="auto"/>
        <w:bottom w:val="none" w:sz="0" w:space="0" w:color="auto"/>
        <w:right w:val="none" w:sz="0" w:space="0" w:color="auto"/>
      </w:divBdr>
    </w:div>
    <w:div w:id="337583353">
      <w:bodyDiv w:val="1"/>
      <w:marLeft w:val="0"/>
      <w:marRight w:val="0"/>
      <w:marTop w:val="0"/>
      <w:marBottom w:val="0"/>
      <w:divBdr>
        <w:top w:val="none" w:sz="0" w:space="0" w:color="auto"/>
        <w:left w:val="none" w:sz="0" w:space="0" w:color="auto"/>
        <w:bottom w:val="none" w:sz="0" w:space="0" w:color="auto"/>
        <w:right w:val="none" w:sz="0" w:space="0" w:color="auto"/>
      </w:divBdr>
    </w:div>
    <w:div w:id="477306735">
      <w:bodyDiv w:val="1"/>
      <w:marLeft w:val="0"/>
      <w:marRight w:val="0"/>
      <w:marTop w:val="0"/>
      <w:marBottom w:val="0"/>
      <w:divBdr>
        <w:top w:val="none" w:sz="0" w:space="0" w:color="auto"/>
        <w:left w:val="none" w:sz="0" w:space="0" w:color="auto"/>
        <w:bottom w:val="none" w:sz="0" w:space="0" w:color="auto"/>
        <w:right w:val="none" w:sz="0" w:space="0" w:color="auto"/>
      </w:divBdr>
    </w:div>
    <w:div w:id="501548578">
      <w:bodyDiv w:val="1"/>
      <w:marLeft w:val="0"/>
      <w:marRight w:val="0"/>
      <w:marTop w:val="0"/>
      <w:marBottom w:val="0"/>
      <w:divBdr>
        <w:top w:val="none" w:sz="0" w:space="0" w:color="auto"/>
        <w:left w:val="none" w:sz="0" w:space="0" w:color="auto"/>
        <w:bottom w:val="none" w:sz="0" w:space="0" w:color="auto"/>
        <w:right w:val="none" w:sz="0" w:space="0" w:color="auto"/>
      </w:divBdr>
    </w:div>
    <w:div w:id="525797421">
      <w:bodyDiv w:val="1"/>
      <w:marLeft w:val="0"/>
      <w:marRight w:val="0"/>
      <w:marTop w:val="0"/>
      <w:marBottom w:val="0"/>
      <w:divBdr>
        <w:top w:val="none" w:sz="0" w:space="0" w:color="auto"/>
        <w:left w:val="none" w:sz="0" w:space="0" w:color="auto"/>
        <w:bottom w:val="none" w:sz="0" w:space="0" w:color="auto"/>
        <w:right w:val="none" w:sz="0" w:space="0" w:color="auto"/>
      </w:divBdr>
    </w:div>
    <w:div w:id="536165926">
      <w:bodyDiv w:val="1"/>
      <w:marLeft w:val="0"/>
      <w:marRight w:val="0"/>
      <w:marTop w:val="0"/>
      <w:marBottom w:val="0"/>
      <w:divBdr>
        <w:top w:val="none" w:sz="0" w:space="0" w:color="auto"/>
        <w:left w:val="none" w:sz="0" w:space="0" w:color="auto"/>
        <w:bottom w:val="none" w:sz="0" w:space="0" w:color="auto"/>
        <w:right w:val="none" w:sz="0" w:space="0" w:color="auto"/>
      </w:divBdr>
    </w:div>
    <w:div w:id="586378259">
      <w:bodyDiv w:val="1"/>
      <w:marLeft w:val="0"/>
      <w:marRight w:val="0"/>
      <w:marTop w:val="0"/>
      <w:marBottom w:val="0"/>
      <w:divBdr>
        <w:top w:val="none" w:sz="0" w:space="0" w:color="auto"/>
        <w:left w:val="none" w:sz="0" w:space="0" w:color="auto"/>
        <w:bottom w:val="none" w:sz="0" w:space="0" w:color="auto"/>
        <w:right w:val="none" w:sz="0" w:space="0" w:color="auto"/>
      </w:divBdr>
      <w:divsChild>
        <w:div w:id="448665818">
          <w:marLeft w:val="0"/>
          <w:marRight w:val="0"/>
          <w:marTop w:val="0"/>
          <w:marBottom w:val="0"/>
          <w:divBdr>
            <w:top w:val="none" w:sz="0" w:space="0" w:color="auto"/>
            <w:left w:val="none" w:sz="0" w:space="0" w:color="auto"/>
            <w:bottom w:val="none" w:sz="0" w:space="0" w:color="auto"/>
            <w:right w:val="none" w:sz="0" w:space="0" w:color="auto"/>
          </w:divBdr>
        </w:div>
      </w:divsChild>
    </w:div>
    <w:div w:id="685713418">
      <w:bodyDiv w:val="1"/>
      <w:marLeft w:val="0"/>
      <w:marRight w:val="0"/>
      <w:marTop w:val="0"/>
      <w:marBottom w:val="0"/>
      <w:divBdr>
        <w:top w:val="none" w:sz="0" w:space="0" w:color="auto"/>
        <w:left w:val="none" w:sz="0" w:space="0" w:color="auto"/>
        <w:bottom w:val="none" w:sz="0" w:space="0" w:color="auto"/>
        <w:right w:val="none" w:sz="0" w:space="0" w:color="auto"/>
      </w:divBdr>
    </w:div>
    <w:div w:id="704720984">
      <w:bodyDiv w:val="1"/>
      <w:marLeft w:val="0"/>
      <w:marRight w:val="0"/>
      <w:marTop w:val="0"/>
      <w:marBottom w:val="0"/>
      <w:divBdr>
        <w:top w:val="none" w:sz="0" w:space="0" w:color="auto"/>
        <w:left w:val="none" w:sz="0" w:space="0" w:color="auto"/>
        <w:bottom w:val="none" w:sz="0" w:space="0" w:color="auto"/>
        <w:right w:val="none" w:sz="0" w:space="0" w:color="auto"/>
      </w:divBdr>
    </w:div>
    <w:div w:id="724110921">
      <w:bodyDiv w:val="1"/>
      <w:marLeft w:val="0"/>
      <w:marRight w:val="0"/>
      <w:marTop w:val="0"/>
      <w:marBottom w:val="0"/>
      <w:divBdr>
        <w:top w:val="none" w:sz="0" w:space="0" w:color="auto"/>
        <w:left w:val="none" w:sz="0" w:space="0" w:color="auto"/>
        <w:bottom w:val="none" w:sz="0" w:space="0" w:color="auto"/>
        <w:right w:val="none" w:sz="0" w:space="0" w:color="auto"/>
      </w:divBdr>
      <w:divsChild>
        <w:div w:id="1187862640">
          <w:marLeft w:val="0"/>
          <w:marRight w:val="0"/>
          <w:marTop w:val="0"/>
          <w:marBottom w:val="0"/>
          <w:divBdr>
            <w:top w:val="none" w:sz="0" w:space="0" w:color="auto"/>
            <w:left w:val="none" w:sz="0" w:space="0" w:color="auto"/>
            <w:bottom w:val="none" w:sz="0" w:space="0" w:color="auto"/>
            <w:right w:val="none" w:sz="0" w:space="0" w:color="auto"/>
          </w:divBdr>
        </w:div>
        <w:div w:id="873231292">
          <w:marLeft w:val="0"/>
          <w:marRight w:val="0"/>
          <w:marTop w:val="0"/>
          <w:marBottom w:val="0"/>
          <w:divBdr>
            <w:top w:val="none" w:sz="0" w:space="0" w:color="auto"/>
            <w:left w:val="none" w:sz="0" w:space="0" w:color="auto"/>
            <w:bottom w:val="none" w:sz="0" w:space="0" w:color="auto"/>
            <w:right w:val="none" w:sz="0" w:space="0" w:color="auto"/>
          </w:divBdr>
        </w:div>
        <w:div w:id="1498612458">
          <w:marLeft w:val="0"/>
          <w:marRight w:val="0"/>
          <w:marTop w:val="0"/>
          <w:marBottom w:val="0"/>
          <w:divBdr>
            <w:top w:val="none" w:sz="0" w:space="0" w:color="auto"/>
            <w:left w:val="none" w:sz="0" w:space="0" w:color="auto"/>
            <w:bottom w:val="none" w:sz="0" w:space="0" w:color="auto"/>
            <w:right w:val="none" w:sz="0" w:space="0" w:color="auto"/>
          </w:divBdr>
        </w:div>
        <w:div w:id="984816486">
          <w:marLeft w:val="0"/>
          <w:marRight w:val="0"/>
          <w:marTop w:val="0"/>
          <w:marBottom w:val="0"/>
          <w:divBdr>
            <w:top w:val="none" w:sz="0" w:space="0" w:color="auto"/>
            <w:left w:val="none" w:sz="0" w:space="0" w:color="auto"/>
            <w:bottom w:val="none" w:sz="0" w:space="0" w:color="auto"/>
            <w:right w:val="none" w:sz="0" w:space="0" w:color="auto"/>
          </w:divBdr>
        </w:div>
      </w:divsChild>
    </w:div>
    <w:div w:id="768820764">
      <w:bodyDiv w:val="1"/>
      <w:marLeft w:val="0"/>
      <w:marRight w:val="0"/>
      <w:marTop w:val="0"/>
      <w:marBottom w:val="0"/>
      <w:divBdr>
        <w:top w:val="none" w:sz="0" w:space="0" w:color="auto"/>
        <w:left w:val="none" w:sz="0" w:space="0" w:color="auto"/>
        <w:bottom w:val="none" w:sz="0" w:space="0" w:color="auto"/>
        <w:right w:val="none" w:sz="0" w:space="0" w:color="auto"/>
      </w:divBdr>
    </w:div>
    <w:div w:id="832455449">
      <w:bodyDiv w:val="1"/>
      <w:marLeft w:val="0"/>
      <w:marRight w:val="0"/>
      <w:marTop w:val="0"/>
      <w:marBottom w:val="0"/>
      <w:divBdr>
        <w:top w:val="none" w:sz="0" w:space="0" w:color="auto"/>
        <w:left w:val="none" w:sz="0" w:space="0" w:color="auto"/>
        <w:bottom w:val="none" w:sz="0" w:space="0" w:color="auto"/>
        <w:right w:val="none" w:sz="0" w:space="0" w:color="auto"/>
      </w:divBdr>
      <w:divsChild>
        <w:div w:id="1062100610">
          <w:marLeft w:val="0"/>
          <w:marRight w:val="0"/>
          <w:marTop w:val="0"/>
          <w:marBottom w:val="0"/>
          <w:divBdr>
            <w:top w:val="none" w:sz="0" w:space="0" w:color="auto"/>
            <w:left w:val="none" w:sz="0" w:space="0" w:color="auto"/>
            <w:bottom w:val="none" w:sz="0" w:space="0" w:color="auto"/>
            <w:right w:val="none" w:sz="0" w:space="0" w:color="auto"/>
          </w:divBdr>
        </w:div>
        <w:div w:id="1228149779">
          <w:marLeft w:val="0"/>
          <w:marRight w:val="0"/>
          <w:marTop w:val="0"/>
          <w:marBottom w:val="0"/>
          <w:divBdr>
            <w:top w:val="none" w:sz="0" w:space="0" w:color="auto"/>
            <w:left w:val="none" w:sz="0" w:space="0" w:color="auto"/>
            <w:bottom w:val="none" w:sz="0" w:space="0" w:color="auto"/>
            <w:right w:val="none" w:sz="0" w:space="0" w:color="auto"/>
          </w:divBdr>
        </w:div>
        <w:div w:id="196430854">
          <w:marLeft w:val="0"/>
          <w:marRight w:val="0"/>
          <w:marTop w:val="0"/>
          <w:marBottom w:val="0"/>
          <w:divBdr>
            <w:top w:val="none" w:sz="0" w:space="0" w:color="auto"/>
            <w:left w:val="none" w:sz="0" w:space="0" w:color="auto"/>
            <w:bottom w:val="none" w:sz="0" w:space="0" w:color="auto"/>
            <w:right w:val="none" w:sz="0" w:space="0" w:color="auto"/>
          </w:divBdr>
        </w:div>
        <w:div w:id="668750451">
          <w:marLeft w:val="0"/>
          <w:marRight w:val="0"/>
          <w:marTop w:val="0"/>
          <w:marBottom w:val="0"/>
          <w:divBdr>
            <w:top w:val="none" w:sz="0" w:space="0" w:color="auto"/>
            <w:left w:val="none" w:sz="0" w:space="0" w:color="auto"/>
            <w:bottom w:val="none" w:sz="0" w:space="0" w:color="auto"/>
            <w:right w:val="none" w:sz="0" w:space="0" w:color="auto"/>
          </w:divBdr>
        </w:div>
      </w:divsChild>
    </w:div>
    <w:div w:id="869689175">
      <w:bodyDiv w:val="1"/>
      <w:marLeft w:val="0"/>
      <w:marRight w:val="0"/>
      <w:marTop w:val="0"/>
      <w:marBottom w:val="0"/>
      <w:divBdr>
        <w:top w:val="none" w:sz="0" w:space="0" w:color="auto"/>
        <w:left w:val="none" w:sz="0" w:space="0" w:color="auto"/>
        <w:bottom w:val="none" w:sz="0" w:space="0" w:color="auto"/>
        <w:right w:val="none" w:sz="0" w:space="0" w:color="auto"/>
      </w:divBdr>
    </w:div>
    <w:div w:id="949554739">
      <w:bodyDiv w:val="1"/>
      <w:marLeft w:val="0"/>
      <w:marRight w:val="0"/>
      <w:marTop w:val="0"/>
      <w:marBottom w:val="0"/>
      <w:divBdr>
        <w:top w:val="none" w:sz="0" w:space="0" w:color="auto"/>
        <w:left w:val="none" w:sz="0" w:space="0" w:color="auto"/>
        <w:bottom w:val="none" w:sz="0" w:space="0" w:color="auto"/>
        <w:right w:val="none" w:sz="0" w:space="0" w:color="auto"/>
      </w:divBdr>
    </w:div>
    <w:div w:id="955452644">
      <w:bodyDiv w:val="1"/>
      <w:marLeft w:val="0"/>
      <w:marRight w:val="0"/>
      <w:marTop w:val="0"/>
      <w:marBottom w:val="0"/>
      <w:divBdr>
        <w:top w:val="none" w:sz="0" w:space="0" w:color="auto"/>
        <w:left w:val="none" w:sz="0" w:space="0" w:color="auto"/>
        <w:bottom w:val="none" w:sz="0" w:space="0" w:color="auto"/>
        <w:right w:val="none" w:sz="0" w:space="0" w:color="auto"/>
      </w:divBdr>
    </w:div>
    <w:div w:id="991180966">
      <w:bodyDiv w:val="1"/>
      <w:marLeft w:val="0"/>
      <w:marRight w:val="0"/>
      <w:marTop w:val="0"/>
      <w:marBottom w:val="0"/>
      <w:divBdr>
        <w:top w:val="none" w:sz="0" w:space="0" w:color="auto"/>
        <w:left w:val="none" w:sz="0" w:space="0" w:color="auto"/>
        <w:bottom w:val="none" w:sz="0" w:space="0" w:color="auto"/>
        <w:right w:val="none" w:sz="0" w:space="0" w:color="auto"/>
      </w:divBdr>
    </w:div>
    <w:div w:id="1110973850">
      <w:bodyDiv w:val="1"/>
      <w:marLeft w:val="0"/>
      <w:marRight w:val="0"/>
      <w:marTop w:val="0"/>
      <w:marBottom w:val="0"/>
      <w:divBdr>
        <w:top w:val="none" w:sz="0" w:space="0" w:color="auto"/>
        <w:left w:val="none" w:sz="0" w:space="0" w:color="auto"/>
        <w:bottom w:val="none" w:sz="0" w:space="0" w:color="auto"/>
        <w:right w:val="none" w:sz="0" w:space="0" w:color="auto"/>
      </w:divBdr>
    </w:div>
    <w:div w:id="1157694759">
      <w:bodyDiv w:val="1"/>
      <w:marLeft w:val="0"/>
      <w:marRight w:val="0"/>
      <w:marTop w:val="0"/>
      <w:marBottom w:val="0"/>
      <w:divBdr>
        <w:top w:val="none" w:sz="0" w:space="0" w:color="auto"/>
        <w:left w:val="none" w:sz="0" w:space="0" w:color="auto"/>
        <w:bottom w:val="none" w:sz="0" w:space="0" w:color="auto"/>
        <w:right w:val="none" w:sz="0" w:space="0" w:color="auto"/>
      </w:divBdr>
    </w:div>
    <w:div w:id="1259287940">
      <w:bodyDiv w:val="1"/>
      <w:marLeft w:val="0"/>
      <w:marRight w:val="0"/>
      <w:marTop w:val="0"/>
      <w:marBottom w:val="0"/>
      <w:divBdr>
        <w:top w:val="none" w:sz="0" w:space="0" w:color="auto"/>
        <w:left w:val="none" w:sz="0" w:space="0" w:color="auto"/>
        <w:bottom w:val="none" w:sz="0" w:space="0" w:color="auto"/>
        <w:right w:val="none" w:sz="0" w:space="0" w:color="auto"/>
      </w:divBdr>
      <w:divsChild>
        <w:div w:id="925962795">
          <w:marLeft w:val="0"/>
          <w:marRight w:val="0"/>
          <w:marTop w:val="0"/>
          <w:marBottom w:val="0"/>
          <w:divBdr>
            <w:top w:val="none" w:sz="0" w:space="0" w:color="auto"/>
            <w:left w:val="none" w:sz="0" w:space="0" w:color="auto"/>
            <w:bottom w:val="none" w:sz="0" w:space="0" w:color="auto"/>
            <w:right w:val="none" w:sz="0" w:space="0" w:color="auto"/>
          </w:divBdr>
        </w:div>
      </w:divsChild>
    </w:div>
    <w:div w:id="1343162963">
      <w:bodyDiv w:val="1"/>
      <w:marLeft w:val="0"/>
      <w:marRight w:val="0"/>
      <w:marTop w:val="0"/>
      <w:marBottom w:val="0"/>
      <w:divBdr>
        <w:top w:val="none" w:sz="0" w:space="0" w:color="auto"/>
        <w:left w:val="none" w:sz="0" w:space="0" w:color="auto"/>
        <w:bottom w:val="none" w:sz="0" w:space="0" w:color="auto"/>
        <w:right w:val="none" w:sz="0" w:space="0" w:color="auto"/>
      </w:divBdr>
    </w:div>
    <w:div w:id="1343435076">
      <w:bodyDiv w:val="1"/>
      <w:marLeft w:val="0"/>
      <w:marRight w:val="0"/>
      <w:marTop w:val="0"/>
      <w:marBottom w:val="0"/>
      <w:divBdr>
        <w:top w:val="none" w:sz="0" w:space="0" w:color="auto"/>
        <w:left w:val="none" w:sz="0" w:space="0" w:color="auto"/>
        <w:bottom w:val="none" w:sz="0" w:space="0" w:color="auto"/>
        <w:right w:val="none" w:sz="0" w:space="0" w:color="auto"/>
      </w:divBdr>
    </w:div>
    <w:div w:id="1372608818">
      <w:bodyDiv w:val="1"/>
      <w:marLeft w:val="0"/>
      <w:marRight w:val="0"/>
      <w:marTop w:val="0"/>
      <w:marBottom w:val="0"/>
      <w:divBdr>
        <w:top w:val="none" w:sz="0" w:space="0" w:color="auto"/>
        <w:left w:val="none" w:sz="0" w:space="0" w:color="auto"/>
        <w:bottom w:val="none" w:sz="0" w:space="0" w:color="auto"/>
        <w:right w:val="none" w:sz="0" w:space="0" w:color="auto"/>
      </w:divBdr>
    </w:div>
    <w:div w:id="1857040505">
      <w:bodyDiv w:val="1"/>
      <w:marLeft w:val="0"/>
      <w:marRight w:val="0"/>
      <w:marTop w:val="0"/>
      <w:marBottom w:val="0"/>
      <w:divBdr>
        <w:top w:val="none" w:sz="0" w:space="0" w:color="auto"/>
        <w:left w:val="none" w:sz="0" w:space="0" w:color="auto"/>
        <w:bottom w:val="none" w:sz="0" w:space="0" w:color="auto"/>
        <w:right w:val="none" w:sz="0" w:space="0" w:color="auto"/>
      </w:divBdr>
    </w:div>
    <w:div w:id="2046908950">
      <w:bodyDiv w:val="1"/>
      <w:marLeft w:val="0"/>
      <w:marRight w:val="0"/>
      <w:marTop w:val="0"/>
      <w:marBottom w:val="0"/>
      <w:divBdr>
        <w:top w:val="none" w:sz="0" w:space="0" w:color="auto"/>
        <w:left w:val="none" w:sz="0" w:space="0" w:color="auto"/>
        <w:bottom w:val="none" w:sz="0" w:space="0" w:color="auto"/>
        <w:right w:val="none" w:sz="0" w:space="0" w:color="auto"/>
      </w:divBdr>
    </w:div>
    <w:div w:id="21265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image" Target="media/image14.gif"/><Relationship Id="rId42" Type="http://schemas.openxmlformats.org/officeDocument/2006/relationships/image" Target="media/image30.gif"/><Relationship Id="rId47" Type="http://schemas.openxmlformats.org/officeDocument/2006/relationships/image" Target="media/image34.gif"/><Relationship Id="rId63" Type="http://schemas.openxmlformats.org/officeDocument/2006/relationships/image" Target="media/image46.gif"/><Relationship Id="rId68" Type="http://schemas.openxmlformats.org/officeDocument/2006/relationships/image" Target="media/image50.gif"/><Relationship Id="rId84" Type="http://schemas.openxmlformats.org/officeDocument/2006/relationships/image" Target="media/image63.gif"/><Relationship Id="rId89" Type="http://schemas.openxmlformats.org/officeDocument/2006/relationships/image" Target="media/image67.gif"/><Relationship Id="rId7" Type="http://schemas.openxmlformats.org/officeDocument/2006/relationships/image" Target="media/image2.gif"/><Relationship Id="rId71" Type="http://schemas.openxmlformats.org/officeDocument/2006/relationships/hyperlink" Target="http://www.readingrockets.org/content/getready/15.php?cur_page=14&amp;Ans0=&amp;Ans1=4&amp;Ans2=4&amp;Ans3=3&amp;Ans4=2&amp;Ans5=3&amp;Ans6=1&amp;Ans7=2&amp;Ans8=3&amp;Ans9=4&amp;Ans10=3&amp;Ans11=4&amp;Ans12=2&amp;Ans13=2&amp;selection_position=1&amp;next.x=27&amp;next.y=47" TargetMode="External"/><Relationship Id="rId92" Type="http://schemas.openxmlformats.org/officeDocument/2006/relationships/hyperlink" Target="http://www.readingrockets.org/content/getready/19.php?cur_page=18&amp;Ans0=&amp;Ans1=4&amp;Ans2=4&amp;Ans3=3&amp;Ans4=2&amp;Ans5=3&amp;Ans6=1&amp;Ans7=2&amp;Ans8=3&amp;Ans9=4&amp;Ans10=3&amp;Ans11=4&amp;Ans12=2&amp;Ans13=2&amp;Ans14=1&amp;Ans15=1&amp;Ans16=3&amp;Ans17=1&amp;selection_position=1&amp;next.x=24&amp;next.y=46" TargetMode="External"/><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0.gif"/><Relationship Id="rId11" Type="http://schemas.openxmlformats.org/officeDocument/2006/relationships/image" Target="media/image6.gif"/><Relationship Id="rId24" Type="http://schemas.openxmlformats.org/officeDocument/2006/relationships/image" Target="media/image16.gif"/><Relationship Id="rId32" Type="http://schemas.openxmlformats.org/officeDocument/2006/relationships/hyperlink" Target="http://www.readingrockets.org/content/getready/6.php?cur_page=5&amp;Ans0=&amp;Ans1=4&amp;Ans2=4&amp;Ans3=3&amp;Ans4=2&amp;selection_position=3&amp;next.x=29&amp;next.y=49" TargetMode="External"/><Relationship Id="rId37" Type="http://schemas.openxmlformats.org/officeDocument/2006/relationships/hyperlink" Target="http://www.readingrockets.org/content/getready/7.php?cur_page=6&amp;Ans0=&amp;Ans1=4&amp;Ans2=4&amp;Ans3=3&amp;Ans4=2&amp;Ans5=3&amp;selection_position=1&amp;next.x=27&amp;next.y=47" TargetMode="External"/><Relationship Id="rId40" Type="http://schemas.openxmlformats.org/officeDocument/2006/relationships/image" Target="media/image29.gif"/><Relationship Id="rId45" Type="http://schemas.openxmlformats.org/officeDocument/2006/relationships/image" Target="media/image32.gif"/><Relationship Id="rId53" Type="http://schemas.openxmlformats.org/officeDocument/2006/relationships/image" Target="media/image38.gif"/><Relationship Id="rId58" Type="http://schemas.openxmlformats.org/officeDocument/2006/relationships/image" Target="media/image42.gif"/><Relationship Id="rId66" Type="http://schemas.openxmlformats.org/officeDocument/2006/relationships/hyperlink" Target="http://www.readingrockets.org/content/getready/14.php?cur_page=13&amp;Ans0=&amp;Ans1=4&amp;Ans2=4&amp;Ans3=3&amp;Ans4=2&amp;Ans5=3&amp;Ans6=1&amp;Ans7=2&amp;Ans8=3&amp;Ans9=4&amp;Ans10=3&amp;Ans11=4&amp;Ans12=2&amp;selection_position=2&amp;next.x=26&amp;next.y=48" TargetMode="External"/><Relationship Id="rId74" Type="http://schemas.openxmlformats.org/officeDocument/2006/relationships/image" Target="media/image55.gif"/><Relationship Id="rId79" Type="http://schemas.openxmlformats.org/officeDocument/2006/relationships/image" Target="media/image59.gif"/><Relationship Id="rId87" Type="http://schemas.openxmlformats.org/officeDocument/2006/relationships/hyperlink" Target="http://www.readingrockets.org/content/getready/18.php?cur_page=17&amp;Ans0=&amp;Ans1=4&amp;Ans2=4&amp;Ans3=3&amp;Ans4=2&amp;Ans5=3&amp;Ans6=1&amp;Ans7=2&amp;Ans8=3&amp;Ans9=4&amp;Ans10=3&amp;Ans11=4&amp;Ans12=2&amp;Ans13=2&amp;Ans14=1&amp;Ans15=1&amp;Ans16=3&amp;selection_position=1&amp;next.x=30&amp;next.y=49" TargetMode="External"/><Relationship Id="rId102" Type="http://schemas.openxmlformats.org/officeDocument/2006/relationships/fontTable" Target="fontTable.xml"/><Relationship Id="rId5" Type="http://schemas.openxmlformats.org/officeDocument/2006/relationships/hyperlink" Target="http://www.readingrockets.org/content/getready/1.php" TargetMode="External"/><Relationship Id="rId61" Type="http://schemas.openxmlformats.org/officeDocument/2006/relationships/hyperlink" Target="http://www.readingrockets.org/content/getready/13.php?cur_page=12&amp;Ans0=&amp;Ans1=4&amp;Ans2=4&amp;Ans3=3&amp;Ans4=2&amp;Ans5=3&amp;Ans6=1&amp;Ans7=2&amp;Ans8=3&amp;Ans9=4&amp;Ans10=3&amp;Ans11=4&amp;selection_position=2&amp;next.x=23&amp;next.y=47" TargetMode="External"/><Relationship Id="rId82" Type="http://schemas.openxmlformats.org/officeDocument/2006/relationships/hyperlink" Target="http://www.readingrockets.org/content/getready/17.php?cur_page=16&amp;Ans0=&amp;Ans1=4&amp;Ans2=4&amp;Ans3=3&amp;Ans4=2&amp;Ans5=3&amp;Ans6=1&amp;Ans7=2&amp;Ans8=3&amp;Ans9=4&amp;Ans10=3&amp;Ans11=4&amp;Ans12=2&amp;Ans13=2&amp;Ans14=1&amp;Ans15=1&amp;selection_position=3&amp;next.x=25&amp;next.y=47" TargetMode="External"/><Relationship Id="rId90" Type="http://schemas.openxmlformats.org/officeDocument/2006/relationships/image" Target="media/image68.gif"/><Relationship Id="rId95" Type="http://schemas.openxmlformats.org/officeDocument/2006/relationships/image" Target="media/image72.gif"/><Relationship Id="rId19" Type="http://schemas.openxmlformats.org/officeDocument/2006/relationships/image" Target="media/image12.gif"/><Relationship Id="rId14" Type="http://schemas.openxmlformats.org/officeDocument/2006/relationships/image" Target="media/image8.gif"/><Relationship Id="rId22" Type="http://schemas.openxmlformats.org/officeDocument/2006/relationships/hyperlink" Target="http://www.readingrockets.org/content/getready/4.php?cur_page=3&amp;Ans0=&amp;Ans1=4&amp;Ans2=4&amp;selection_position=3&amp;next.x=23&amp;next.y=47" TargetMode="External"/><Relationship Id="rId27" Type="http://schemas.openxmlformats.org/officeDocument/2006/relationships/hyperlink" Target="http://www.readingrockets.org/content/getready/5.php?cur_page=4&amp;Ans0=&amp;Ans1=4&amp;Ans2=4&amp;Ans3=3&amp;selection_position=2&amp;next.x=27&amp;next.y=47" TargetMode="External"/><Relationship Id="rId30" Type="http://schemas.openxmlformats.org/officeDocument/2006/relationships/image" Target="media/image21.gif"/><Relationship Id="rId35" Type="http://schemas.openxmlformats.org/officeDocument/2006/relationships/image" Target="media/image25.gif"/><Relationship Id="rId43" Type="http://schemas.openxmlformats.org/officeDocument/2006/relationships/image" Target="media/image31.gif"/><Relationship Id="rId48" Type="http://schemas.openxmlformats.org/officeDocument/2006/relationships/hyperlink" Target="http://www.readingrockets.org/content/getready/10.php?cur_page=9&amp;Ans0=&amp;Ans1=4&amp;Ans2=4&amp;Ans3=3&amp;Ans4=2&amp;Ans5=3&amp;Ans6=1&amp;Ans7=2&amp;Ans8=3&amp;selection_position=4&amp;next.x=26&amp;next.y=47" TargetMode="External"/><Relationship Id="rId56" Type="http://schemas.openxmlformats.org/officeDocument/2006/relationships/hyperlink" Target="http://www.readingrockets.org/content/getready/12.php?cur_page=11&amp;Ans0=&amp;Ans1=4&amp;Ans2=4&amp;Ans3=3&amp;Ans4=2&amp;Ans5=3&amp;Ans6=1&amp;Ans7=2&amp;Ans8=3&amp;Ans9=4&amp;Ans10=3&amp;selection_position=4&amp;next.x=27&amp;next.y=46" TargetMode="External"/><Relationship Id="rId64" Type="http://schemas.openxmlformats.org/officeDocument/2006/relationships/image" Target="media/image47.gif"/><Relationship Id="rId69" Type="http://schemas.openxmlformats.org/officeDocument/2006/relationships/image" Target="media/image51.gif"/><Relationship Id="rId77" Type="http://schemas.openxmlformats.org/officeDocument/2006/relationships/hyperlink" Target="http://www.readingrockets.org/content/getready/16.php?cur_page=15&amp;Ans0=&amp;Ans1=4&amp;Ans2=4&amp;Ans3=3&amp;Ans4=2&amp;Ans5=3&amp;Ans6=1&amp;Ans7=2&amp;Ans8=3&amp;Ans9=4&amp;Ans10=3&amp;Ans11=4&amp;Ans12=2&amp;Ans13=2&amp;Ans14=1&amp;selection_position=1&amp;next.x=25&amp;next.y=44" TargetMode="External"/><Relationship Id="rId100" Type="http://schemas.openxmlformats.org/officeDocument/2006/relationships/image" Target="media/image76.gif"/><Relationship Id="rId8" Type="http://schemas.openxmlformats.org/officeDocument/2006/relationships/image" Target="media/image3.gif"/><Relationship Id="rId51" Type="http://schemas.openxmlformats.org/officeDocument/2006/relationships/hyperlink" Target="http://www.readingrockets.org/content/getready/11.php?cur_page=10&amp;Ans0=&amp;Ans1=4&amp;Ans2=4&amp;Ans3=3&amp;Ans4=2&amp;Ans5=3&amp;Ans6=1&amp;Ans7=2&amp;Ans8=3&amp;Ans9=4&amp;selection_position=3&amp;next.x=24&amp;next.y=46" TargetMode="External"/><Relationship Id="rId72" Type="http://schemas.openxmlformats.org/officeDocument/2006/relationships/image" Target="media/image53.gif"/><Relationship Id="rId80" Type="http://schemas.openxmlformats.org/officeDocument/2006/relationships/image" Target="media/image60.gif"/><Relationship Id="rId85" Type="http://schemas.openxmlformats.org/officeDocument/2006/relationships/image" Target="media/image64.gif"/><Relationship Id="rId93" Type="http://schemas.openxmlformats.org/officeDocument/2006/relationships/image" Target="media/image70.gif"/><Relationship Id="rId98" Type="http://schemas.openxmlformats.org/officeDocument/2006/relationships/image" Target="media/image74.gif"/><Relationship Id="rId3" Type="http://schemas.openxmlformats.org/officeDocument/2006/relationships/settings" Target="settings.xml"/><Relationship Id="rId12" Type="http://schemas.openxmlformats.org/officeDocument/2006/relationships/hyperlink" Target="http://www.readingrockets.org/content/getready/2.php?cur_page=1&amp;Ans=&amp;selection_position=4&amp;next.x=23&amp;next.y=43" TargetMode="External"/><Relationship Id="rId17" Type="http://schemas.openxmlformats.org/officeDocument/2006/relationships/hyperlink" Target="http://www.readingrockets.org/content/getready/3.php?cur_page=2&amp;Ans0=&amp;Ans1=4&amp;selection_position=4&amp;next.x=27&amp;next.y=46" TargetMode="External"/><Relationship Id="rId25" Type="http://schemas.openxmlformats.org/officeDocument/2006/relationships/image" Target="media/image17.gif"/><Relationship Id="rId33" Type="http://schemas.openxmlformats.org/officeDocument/2006/relationships/image" Target="media/image23.gif"/><Relationship Id="rId38" Type="http://schemas.openxmlformats.org/officeDocument/2006/relationships/image" Target="media/image27.gif"/><Relationship Id="rId46" Type="http://schemas.openxmlformats.org/officeDocument/2006/relationships/image" Target="media/image33.gif"/><Relationship Id="rId59" Type="http://schemas.openxmlformats.org/officeDocument/2006/relationships/image" Target="media/image43.gif"/><Relationship Id="rId67" Type="http://schemas.openxmlformats.org/officeDocument/2006/relationships/image" Target="media/image49.gif"/><Relationship Id="rId103" Type="http://schemas.openxmlformats.org/officeDocument/2006/relationships/theme" Target="theme/theme1.xml"/><Relationship Id="rId20" Type="http://schemas.openxmlformats.org/officeDocument/2006/relationships/image" Target="media/image13.gif"/><Relationship Id="rId41" Type="http://schemas.openxmlformats.org/officeDocument/2006/relationships/hyperlink" Target="http://www.readingrockets.org/content/getready/8.php?cur_page=7&amp;Ans0=&amp;Ans1=4&amp;Ans2=4&amp;Ans3=3&amp;Ans4=2&amp;Ans5=3&amp;Ans6=1&amp;selection_position=2&amp;next.x=24&amp;next.y=48" TargetMode="External"/><Relationship Id="rId54" Type="http://schemas.openxmlformats.org/officeDocument/2006/relationships/image" Target="media/image39.gif"/><Relationship Id="rId62" Type="http://schemas.openxmlformats.org/officeDocument/2006/relationships/image" Target="media/image45.gif"/><Relationship Id="rId70" Type="http://schemas.openxmlformats.org/officeDocument/2006/relationships/image" Target="media/image52.gif"/><Relationship Id="rId75" Type="http://schemas.openxmlformats.org/officeDocument/2006/relationships/image" Target="media/image56.gif"/><Relationship Id="rId83" Type="http://schemas.openxmlformats.org/officeDocument/2006/relationships/image" Target="media/image62.gif"/><Relationship Id="rId88" Type="http://schemas.openxmlformats.org/officeDocument/2006/relationships/image" Target="media/image66.gif"/><Relationship Id="rId91" Type="http://schemas.openxmlformats.org/officeDocument/2006/relationships/image" Target="media/image69.gif"/><Relationship Id="rId96" Type="http://schemas.openxmlformats.org/officeDocument/2006/relationships/image" Target="media/image73.gif"/><Relationship Id="rId1" Type="http://schemas.openxmlformats.org/officeDocument/2006/relationships/numbering" Target="numbering.xml"/><Relationship Id="rId6" Type="http://schemas.openxmlformats.org/officeDocument/2006/relationships/hyperlink" Target="http://www.getreadytoread.org/activity_card.php" TargetMode="External"/><Relationship Id="rId15" Type="http://schemas.openxmlformats.org/officeDocument/2006/relationships/image" Target="media/image9.gif"/><Relationship Id="rId23" Type="http://schemas.openxmlformats.org/officeDocument/2006/relationships/image" Target="media/image15.gif"/><Relationship Id="rId28" Type="http://schemas.openxmlformats.org/officeDocument/2006/relationships/image" Target="media/image19.gif"/><Relationship Id="rId36" Type="http://schemas.openxmlformats.org/officeDocument/2006/relationships/image" Target="media/image26.gif"/><Relationship Id="rId49" Type="http://schemas.openxmlformats.org/officeDocument/2006/relationships/image" Target="media/image35.gif"/><Relationship Id="rId57" Type="http://schemas.openxmlformats.org/officeDocument/2006/relationships/image" Target="media/image41.gif"/><Relationship Id="rId10" Type="http://schemas.openxmlformats.org/officeDocument/2006/relationships/image" Target="media/image5.gif"/><Relationship Id="rId31" Type="http://schemas.openxmlformats.org/officeDocument/2006/relationships/image" Target="media/image22.gif"/><Relationship Id="rId44" Type="http://schemas.openxmlformats.org/officeDocument/2006/relationships/hyperlink" Target="http://www.readingrockets.org/content/getready/9.php?cur_page=8&amp;Ans0=&amp;Ans1=4&amp;Ans2=4&amp;Ans3=3&amp;Ans4=2&amp;Ans5=3&amp;Ans6=1&amp;Ans7=2&amp;selection_position=3&amp;next.x=28&amp;next.y=48" TargetMode="External"/><Relationship Id="rId52" Type="http://schemas.openxmlformats.org/officeDocument/2006/relationships/image" Target="media/image37.gif"/><Relationship Id="rId60" Type="http://schemas.openxmlformats.org/officeDocument/2006/relationships/image" Target="media/image44.gif"/><Relationship Id="rId65" Type="http://schemas.openxmlformats.org/officeDocument/2006/relationships/image" Target="media/image48.gif"/><Relationship Id="rId73" Type="http://schemas.openxmlformats.org/officeDocument/2006/relationships/image" Target="media/image54.gif"/><Relationship Id="rId78" Type="http://schemas.openxmlformats.org/officeDocument/2006/relationships/image" Target="media/image58.gif"/><Relationship Id="rId81" Type="http://schemas.openxmlformats.org/officeDocument/2006/relationships/image" Target="media/image61.gif"/><Relationship Id="rId86" Type="http://schemas.openxmlformats.org/officeDocument/2006/relationships/image" Target="media/image65.gif"/><Relationship Id="rId94" Type="http://schemas.openxmlformats.org/officeDocument/2006/relationships/image" Target="media/image71.gif"/><Relationship Id="rId99" Type="http://schemas.openxmlformats.org/officeDocument/2006/relationships/image" Target="media/image75.gif"/><Relationship Id="rId101" Type="http://schemas.openxmlformats.org/officeDocument/2006/relationships/image" Target="media/image77.gif"/><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image" Target="media/image11.gif"/><Relationship Id="rId39" Type="http://schemas.openxmlformats.org/officeDocument/2006/relationships/image" Target="media/image28.gif"/><Relationship Id="rId34" Type="http://schemas.openxmlformats.org/officeDocument/2006/relationships/image" Target="media/image24.gif"/><Relationship Id="rId50" Type="http://schemas.openxmlformats.org/officeDocument/2006/relationships/image" Target="media/image36.gif"/><Relationship Id="rId55" Type="http://schemas.openxmlformats.org/officeDocument/2006/relationships/image" Target="media/image40.gif"/><Relationship Id="rId76" Type="http://schemas.openxmlformats.org/officeDocument/2006/relationships/image" Target="media/image57.gif"/><Relationship Id="rId97" Type="http://schemas.openxmlformats.org/officeDocument/2006/relationships/hyperlink" Target="http://www.readingrockets.org/content/getready/20.php?cur_page=19&amp;Ans0=&amp;Ans1=4&amp;Ans2=4&amp;Ans3=3&amp;Ans4=2&amp;Ans5=3&amp;Ans6=1&amp;Ans7=2&amp;Ans8=3&amp;Ans9=4&amp;Ans10=3&amp;Ans11=4&amp;Ans12=2&amp;Ans13=2&amp;Ans14=1&amp;Ans15=1&amp;Ans16=3&amp;Ans17=1&amp;Ans18=1&amp;selection_position=4&amp;next.x=25&amp;next.y=49" TargetMode="External"/><Relationship Id="rId10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blk kerja pensyarah</cp:lastModifiedBy>
  <cp:revision>2</cp:revision>
  <cp:lastPrinted>2012-11-04T22:09:00Z</cp:lastPrinted>
  <dcterms:created xsi:type="dcterms:W3CDTF">2012-02-28T05:48:00Z</dcterms:created>
  <dcterms:modified xsi:type="dcterms:W3CDTF">2012-11-04T22:11:00Z</dcterms:modified>
</cp:coreProperties>
</file>